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63F1A" w14:textId="77777777" w:rsidR="00E130ED" w:rsidRPr="003B60E8" w:rsidRDefault="00E130ED">
      <w:pPr>
        <w:rPr>
          <w:rFonts w:ascii="Arial Narrow" w:eastAsia="Arial Narrow" w:hAnsi="Arial Narrow" w:cs="Arial Narrow"/>
        </w:rPr>
      </w:pPr>
    </w:p>
    <w:p w14:paraId="6DAB8BFF" w14:textId="77777777" w:rsidR="00DD0648" w:rsidRPr="003B60E8" w:rsidRDefault="00DD0648" w:rsidP="00DD06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Arial Narrow" w:eastAsia="Arial Narrow" w:hAnsi="Arial Narrow" w:cs="Arial Narrow"/>
          <w:b/>
          <w:color w:val="000000"/>
        </w:rPr>
      </w:pPr>
      <w:r w:rsidRPr="003B60E8">
        <w:rPr>
          <w:rFonts w:ascii="Arial Narrow" w:eastAsia="Arial Narrow" w:hAnsi="Arial Narrow" w:cs="Arial Narrow"/>
          <w:b/>
          <w:color w:val="000000"/>
        </w:rPr>
        <w:t>PRINCIPALES RESULTADOS MINISTERIO DE CIENCIA, TECNOLOGÍA E INNOVACIÓN</w:t>
      </w:r>
    </w:p>
    <w:p w14:paraId="130E656B" w14:textId="511F6ED1" w:rsidR="003F0EB8" w:rsidRPr="003B60E8" w:rsidRDefault="003F0EB8" w:rsidP="003F0E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Arial Narrow" w:eastAsia="Arial Narrow" w:hAnsi="Arial Narrow" w:cs="Arial Narrow"/>
          <w:b/>
          <w:color w:val="000000"/>
        </w:rPr>
      </w:pPr>
      <w:r w:rsidRPr="003B60E8">
        <w:rPr>
          <w:rFonts w:ascii="Arial Narrow" w:eastAsia="Arial Narrow" w:hAnsi="Arial Narrow" w:cs="Arial Narrow"/>
          <w:b/>
          <w:color w:val="000000"/>
        </w:rPr>
        <w:t xml:space="preserve">Municipio de </w:t>
      </w:r>
      <w:r w:rsidR="003B60E8" w:rsidRPr="003B60E8">
        <w:rPr>
          <w:rFonts w:ascii="Arial Narrow" w:eastAsia="Arial Narrow" w:hAnsi="Arial Narrow" w:cs="Arial Narrow"/>
          <w:b/>
          <w:color w:val="000000"/>
          <w:highlight w:val="yellow"/>
        </w:rPr>
        <w:t>SAN ANDRÉS DE TUMACO</w:t>
      </w:r>
      <w:r w:rsidR="003B60E8" w:rsidRPr="003B60E8">
        <w:rPr>
          <w:rFonts w:ascii="Arial Narrow" w:eastAsia="Arial Narrow" w:hAnsi="Arial Narrow" w:cs="Arial Narrow"/>
          <w:b/>
          <w:color w:val="000000"/>
        </w:rPr>
        <w:t xml:space="preserve"> </w:t>
      </w:r>
      <w:r w:rsidRPr="003B60E8">
        <w:rPr>
          <w:rFonts w:ascii="Arial Narrow" w:eastAsia="Arial Narrow" w:hAnsi="Arial Narrow" w:cs="Arial Narrow"/>
          <w:b/>
          <w:color w:val="000000"/>
        </w:rPr>
        <w:t>– Nariño</w:t>
      </w:r>
    </w:p>
    <w:p w14:paraId="6926AC19" w14:textId="3FD65941" w:rsidR="00DD0648" w:rsidRPr="003B60E8" w:rsidRDefault="00DD0648" w:rsidP="003F0E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Arial Narrow" w:eastAsia="Arial Narrow" w:hAnsi="Arial Narrow" w:cs="Arial Narrow"/>
          <w:i/>
          <w:sz w:val="22"/>
          <w:szCs w:val="22"/>
        </w:rPr>
      </w:pPr>
      <w:r w:rsidRPr="003B60E8">
        <w:rPr>
          <w:rFonts w:ascii="Arial Narrow" w:eastAsia="Arial Narrow" w:hAnsi="Arial Narrow" w:cs="Arial Narrow"/>
          <w:b/>
          <w:color w:val="000000"/>
        </w:rPr>
        <w:t>2022</w:t>
      </w:r>
      <w:r w:rsidRPr="003B60E8">
        <w:rPr>
          <w:rFonts w:ascii="Arial Narrow" w:eastAsia="Arial Narrow" w:hAnsi="Arial Narrow" w:cs="Arial Narrow"/>
          <w:b/>
          <w:color w:val="000000"/>
          <w:vertAlign w:val="superscript"/>
        </w:rPr>
        <w:footnoteReference w:id="1"/>
      </w:r>
      <w:r w:rsidRPr="003B60E8">
        <w:rPr>
          <w:rFonts w:ascii="Arial Narrow" w:eastAsia="Arial Narrow" w:hAnsi="Arial Narrow" w:cs="Arial Narrow"/>
          <w:b/>
          <w:color w:val="000000"/>
        </w:rPr>
        <w:t>-2023 Avances 2024</w:t>
      </w:r>
      <w:r w:rsidRPr="003B60E8">
        <w:rPr>
          <w:rFonts w:ascii="Arial Narrow" w:eastAsia="Arial Narrow" w:hAnsi="Arial Narrow" w:cs="Arial Narrow"/>
          <w:b/>
          <w:color w:val="000000"/>
        </w:rPr>
        <w:br/>
      </w:r>
      <w:r w:rsidRPr="003B60E8">
        <w:rPr>
          <w:rFonts w:ascii="Arial Narrow" w:eastAsia="Arial Narrow" w:hAnsi="Arial Narrow" w:cs="Arial Narrow"/>
          <w:i/>
          <w:sz w:val="22"/>
          <w:szCs w:val="22"/>
        </w:rPr>
        <w:t xml:space="preserve">Información preliminar, resultados del 2023 y 2024 en consolidación* </w:t>
      </w:r>
    </w:p>
    <w:p w14:paraId="0BA51BAB" w14:textId="77777777" w:rsidR="00DD0648" w:rsidRPr="003B60E8" w:rsidRDefault="00DD0648" w:rsidP="00DD06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Arial Narrow" w:eastAsia="Arial Narrow" w:hAnsi="Arial Narrow" w:cs="Arial Narrow"/>
          <w:i/>
          <w:sz w:val="22"/>
          <w:szCs w:val="22"/>
        </w:rPr>
      </w:pPr>
      <w:r w:rsidRPr="003B60E8">
        <w:rPr>
          <w:rFonts w:ascii="Arial Narrow" w:eastAsia="Arial Narrow" w:hAnsi="Arial Narrow" w:cs="Arial Narrow"/>
          <w:i/>
          <w:sz w:val="22"/>
          <w:szCs w:val="22"/>
        </w:rPr>
        <w:t>Fecha de corte: 05/06/2024</w:t>
      </w:r>
    </w:p>
    <w:p w14:paraId="582327C4" w14:textId="77777777" w:rsidR="00DD0648" w:rsidRPr="003B60E8" w:rsidRDefault="00DD0648" w:rsidP="00DD0648">
      <w:pPr>
        <w:rPr>
          <w:rFonts w:ascii="Arial Narrow" w:eastAsia="Arial Narrow" w:hAnsi="Arial Narrow" w:cs="Arial Narrow"/>
        </w:rPr>
      </w:pPr>
      <w:r w:rsidRPr="003B60E8">
        <w:rPr>
          <w:rFonts w:ascii="Arial Narrow" w:eastAsia="Arial Narrow" w:hAnsi="Arial Narrow" w:cs="Arial Narrow"/>
        </w:rPr>
        <w:t xml:space="preserve"> </w:t>
      </w:r>
    </w:p>
    <w:p w14:paraId="00173676" w14:textId="345B8DDD" w:rsidR="00DD0648" w:rsidRPr="003B60E8" w:rsidRDefault="00DD0648" w:rsidP="00DD06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Arial Narrow" w:eastAsia="Arial Narrow" w:hAnsi="Arial Narrow" w:cs="Arial Narrow"/>
        </w:rPr>
      </w:pPr>
      <w:r w:rsidRPr="003B60E8">
        <w:rPr>
          <w:rFonts w:ascii="Arial Narrow" w:eastAsia="Arial Narrow" w:hAnsi="Arial Narrow" w:cs="Arial Narrow"/>
        </w:rPr>
        <w:t>Los siguientes son los resultados y beneficiarios de los diferentes programas y proyectos ejecutados por el Ministerio de Ciencia, Tecnología e Innovación desde agosto de 2022.</w:t>
      </w:r>
    </w:p>
    <w:p w14:paraId="15910E95" w14:textId="77777777" w:rsidR="00DD0648" w:rsidRPr="003B60E8" w:rsidRDefault="00DD0648" w:rsidP="00DD0648">
      <w:pPr>
        <w:pStyle w:val="Subttulo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Arial Narrow" w:eastAsia="Roboto" w:hAnsi="Arial Narrow" w:cs="Roboto"/>
          <w:b/>
          <w:i w:val="0"/>
          <w:color w:val="000000"/>
          <w:sz w:val="30"/>
          <w:szCs w:val="30"/>
        </w:rPr>
      </w:pPr>
      <w:bookmarkStart w:id="0" w:name="_heading=h.sqf6u486ykzt" w:colFirst="0" w:colLast="0"/>
      <w:bookmarkEnd w:id="0"/>
      <w:r w:rsidRPr="003B60E8">
        <w:rPr>
          <w:rFonts w:ascii="Arial Narrow" w:eastAsia="Roboto" w:hAnsi="Arial Narrow" w:cs="Roboto"/>
          <w:b/>
          <w:i w:val="0"/>
          <w:color w:val="000000"/>
          <w:sz w:val="30"/>
          <w:szCs w:val="30"/>
        </w:rPr>
        <w:t>Programas y convocatorias 2024</w:t>
      </w:r>
    </w:p>
    <w:p w14:paraId="78E92911" w14:textId="77777777" w:rsidR="00DD0648" w:rsidRPr="003B60E8" w:rsidRDefault="00DD0648" w:rsidP="00DD06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Arial Narrow" w:eastAsia="Arial Narrow" w:hAnsi="Arial Narrow" w:cs="Arial Narrow"/>
          <w:sz w:val="26"/>
          <w:szCs w:val="26"/>
        </w:rPr>
      </w:pPr>
    </w:p>
    <w:p w14:paraId="23D96EDA" w14:textId="01208F3E" w:rsidR="00DD0648" w:rsidRPr="003B60E8" w:rsidRDefault="00DD0648" w:rsidP="00DD06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Arial Narrow" w:eastAsia="Arial Narrow" w:hAnsi="Arial Narrow" w:cs="Arial Narrow"/>
        </w:rPr>
      </w:pPr>
      <w:r w:rsidRPr="003B60E8">
        <w:rPr>
          <w:rFonts w:ascii="Arial Narrow" w:eastAsia="Arial Narrow" w:hAnsi="Arial Narrow" w:cs="Arial Narrow"/>
        </w:rPr>
        <w:t xml:space="preserve">En adición a las convocatorias del orden nacional programadas en el </w:t>
      </w:r>
      <w:hyperlink r:id="rId9">
        <w:r w:rsidRPr="003B60E8">
          <w:rPr>
            <w:rFonts w:ascii="Arial Narrow" w:eastAsia="Arial Narrow" w:hAnsi="Arial Narrow" w:cs="Arial Narrow"/>
            <w:color w:val="1155CC"/>
            <w:u w:val="single"/>
          </w:rPr>
          <w:t>Plan Anual de Mecanismos 2024</w:t>
        </w:r>
      </w:hyperlink>
      <w:r w:rsidRPr="003B60E8">
        <w:rPr>
          <w:rFonts w:ascii="Arial Narrow" w:eastAsia="Arial Narrow" w:hAnsi="Arial Narrow" w:cs="Arial Narrow"/>
          <w:vertAlign w:val="superscript"/>
        </w:rPr>
        <w:footnoteReference w:id="2"/>
      </w:r>
      <w:r w:rsidRPr="003B60E8">
        <w:rPr>
          <w:rFonts w:ascii="Arial Narrow" w:eastAsia="Arial Narrow" w:hAnsi="Arial Narrow" w:cs="Arial Narrow"/>
        </w:rPr>
        <w:t xml:space="preserve"> vigente y del</w:t>
      </w:r>
      <w:hyperlink r:id="rId10">
        <w:r w:rsidRPr="003B60E8">
          <w:rPr>
            <w:rFonts w:ascii="Arial Narrow" w:eastAsia="Arial Narrow" w:hAnsi="Arial Narrow" w:cs="Arial Narrow"/>
            <w:color w:val="1155CC"/>
            <w:u w:val="single"/>
          </w:rPr>
          <w:t xml:space="preserve"> Plan Bienal de Convocatorias</w:t>
        </w:r>
      </w:hyperlink>
      <w:r w:rsidRPr="003B60E8">
        <w:rPr>
          <w:rFonts w:ascii="Arial Narrow" w:eastAsia="Arial Narrow" w:hAnsi="Arial Narrow" w:cs="Arial Narrow"/>
        </w:rPr>
        <w:t xml:space="preserve"> de la Asignación de CTeI del Sistema General de Regalías 2023-2024</w:t>
      </w:r>
      <w:r w:rsidRPr="003B60E8">
        <w:rPr>
          <w:rFonts w:ascii="Arial Narrow" w:eastAsia="Arial Narrow" w:hAnsi="Arial Narrow" w:cs="Arial Narrow"/>
          <w:vertAlign w:val="superscript"/>
        </w:rPr>
        <w:footnoteReference w:id="3"/>
      </w:r>
      <w:r w:rsidRPr="003B60E8">
        <w:rPr>
          <w:rFonts w:ascii="Arial Narrow" w:eastAsia="Arial Narrow" w:hAnsi="Arial Narrow" w:cs="Arial Narrow"/>
        </w:rPr>
        <w:t>, en las que los actores del Sistema Nacional de Ciencia, Tecnología e Innovación pueden participar de manera abierta, pública y competitiva, en la</w:t>
      </w:r>
      <w:r w:rsidR="003B60E8">
        <w:rPr>
          <w:rFonts w:ascii="Arial Narrow" w:eastAsia="Arial Narrow" w:hAnsi="Arial Narrow" w:cs="Arial Narrow"/>
        </w:rPr>
        <w:t>s</w:t>
      </w:r>
      <w:r w:rsidRPr="003B60E8">
        <w:rPr>
          <w:rFonts w:ascii="Arial Narrow" w:eastAsia="Arial Narrow" w:hAnsi="Arial Narrow" w:cs="Arial Narrow"/>
        </w:rPr>
        <w:t xml:space="preserve"> siguiente</w:t>
      </w:r>
      <w:r w:rsidR="003B60E8">
        <w:rPr>
          <w:rFonts w:ascii="Arial Narrow" w:eastAsia="Arial Narrow" w:hAnsi="Arial Narrow" w:cs="Arial Narrow"/>
        </w:rPr>
        <w:t>s</w:t>
      </w:r>
      <w:r w:rsidRPr="003B60E8">
        <w:rPr>
          <w:rFonts w:ascii="Arial Narrow" w:eastAsia="Arial Narrow" w:hAnsi="Arial Narrow" w:cs="Arial Narrow"/>
        </w:rPr>
        <w:t xml:space="preserve"> convocatoria</w:t>
      </w:r>
      <w:r w:rsidR="003B60E8">
        <w:rPr>
          <w:rFonts w:ascii="Arial Narrow" w:eastAsia="Arial Narrow" w:hAnsi="Arial Narrow" w:cs="Arial Narrow"/>
        </w:rPr>
        <w:t>s</w:t>
      </w:r>
      <w:r w:rsidRPr="003B60E8">
        <w:rPr>
          <w:rFonts w:ascii="Arial Narrow" w:eastAsia="Arial Narrow" w:hAnsi="Arial Narrow" w:cs="Arial Narrow"/>
        </w:rPr>
        <w:t xml:space="preserve"> el Ministerio generó un enfoque especial de participación para </w:t>
      </w:r>
      <w:r w:rsidR="003B60E8">
        <w:rPr>
          <w:rFonts w:ascii="Arial Narrow" w:eastAsia="Arial Narrow" w:hAnsi="Arial Narrow" w:cs="Arial Narrow"/>
        </w:rPr>
        <w:t>la población</w:t>
      </w:r>
      <w:r w:rsidRPr="003B60E8">
        <w:rPr>
          <w:rFonts w:ascii="Arial Narrow" w:eastAsia="Arial Narrow" w:hAnsi="Arial Narrow" w:cs="Arial Narrow"/>
        </w:rPr>
        <w:t xml:space="preserve"> del Pacífico, incluyendo el departamento de </w:t>
      </w:r>
      <w:r w:rsidRPr="003B60E8">
        <w:rPr>
          <w:rFonts w:ascii="Arial Narrow" w:eastAsia="Arial Narrow" w:hAnsi="Arial Narrow" w:cs="Arial Narrow"/>
        </w:rPr>
        <w:t>Nariño</w:t>
      </w:r>
      <w:r w:rsidR="003B60E8">
        <w:rPr>
          <w:rFonts w:ascii="Arial Narrow" w:eastAsia="Arial Narrow" w:hAnsi="Arial Narrow" w:cs="Arial Narrow"/>
        </w:rPr>
        <w:t>, municipio de San Andrés de Tumaco</w:t>
      </w:r>
      <w:r w:rsidRPr="003B60E8">
        <w:rPr>
          <w:rFonts w:ascii="Arial Narrow" w:eastAsia="Arial Narrow" w:hAnsi="Arial Narrow" w:cs="Arial Narrow"/>
        </w:rPr>
        <w:t xml:space="preserve">. </w:t>
      </w:r>
    </w:p>
    <w:p w14:paraId="677E6467" w14:textId="77777777" w:rsidR="00DD0648" w:rsidRPr="003B60E8" w:rsidRDefault="00DD0648" w:rsidP="00DD06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Arial Narrow" w:eastAsia="Arial Narrow" w:hAnsi="Arial Narrow" w:cs="Arial Narrow"/>
          <w:sz w:val="26"/>
          <w:szCs w:val="26"/>
        </w:rPr>
      </w:pPr>
    </w:p>
    <w:p w14:paraId="76DEC0FF" w14:textId="77777777" w:rsidR="00DD0648" w:rsidRPr="003B60E8" w:rsidRDefault="00DD0648" w:rsidP="00DD0648">
      <w:pPr>
        <w:pStyle w:val="Prrafodelista"/>
        <w:numPr>
          <w:ilvl w:val="0"/>
          <w:numId w:val="1"/>
        </w:numPr>
        <w:suppressAutoHyphens/>
        <w:autoSpaceDN w:val="0"/>
        <w:spacing w:after="160"/>
        <w:contextualSpacing w:val="0"/>
        <w:jc w:val="both"/>
        <w:textAlignment w:val="baseline"/>
        <w:rPr>
          <w:rFonts w:ascii="Arial Narrow" w:hAnsi="Arial Narrow"/>
        </w:rPr>
      </w:pPr>
      <w:r w:rsidRPr="003B60E8">
        <w:rPr>
          <w:rFonts w:ascii="Arial Narrow" w:eastAsia="Arial Narrow" w:hAnsi="Arial Narrow" w:cs="Arial Narrow"/>
          <w:b/>
        </w:rPr>
        <w:t>CONVOCATORIA ORQUÍDEAS MUJERES EN LA CIENCIA.</w:t>
      </w:r>
    </w:p>
    <w:p w14:paraId="5A9EE0F5" w14:textId="72721396" w:rsidR="00DD0648" w:rsidRPr="003B60E8" w:rsidRDefault="00DD0648" w:rsidP="003B60E8">
      <w:pPr>
        <w:jc w:val="both"/>
        <w:rPr>
          <w:rFonts w:ascii="Arial Narrow" w:eastAsia="Arial Narrow" w:hAnsi="Arial Narrow" w:cs="Arial Narrow"/>
        </w:rPr>
      </w:pPr>
      <w:r w:rsidRPr="003B60E8">
        <w:rPr>
          <w:rFonts w:ascii="Arial Narrow" w:eastAsia="Arial Narrow" w:hAnsi="Arial Narrow" w:cs="Arial Narrow"/>
        </w:rPr>
        <w:t>Implementado a través de convocatorias públicas, abiertas y competitivas con alcance nacional, para alcanzar una meta de beneficiar</w:t>
      </w:r>
      <w:r w:rsidRPr="003B60E8">
        <w:rPr>
          <w:rFonts w:ascii="Arial Narrow" w:eastAsia="Arial Narrow" w:hAnsi="Arial Narrow" w:cs="Arial Narrow"/>
        </w:rPr>
        <w:t xml:space="preserve"> en 2024</w:t>
      </w:r>
      <w:r w:rsidRPr="003B60E8">
        <w:rPr>
          <w:rFonts w:ascii="Arial Narrow" w:eastAsia="Arial Narrow" w:hAnsi="Arial Narrow" w:cs="Arial Narrow"/>
        </w:rPr>
        <w:t xml:space="preserve"> a 238 mujeres científicas y jóvenes investigadoras quienes trabajarán en equipos para la ejecución de 119 proyectos de I+D+i que contribuirán al desarrollo de las misiones de Bioeconomía y Territorio, Ciencia para la Paz y Derecho Humano a la alimentación.</w:t>
      </w:r>
    </w:p>
    <w:p w14:paraId="1C290D9E" w14:textId="77777777" w:rsidR="00DD0648" w:rsidRPr="003B60E8" w:rsidRDefault="00DD0648" w:rsidP="00DD0648">
      <w:pPr>
        <w:pStyle w:val="Prrafodelista"/>
        <w:ind w:left="360"/>
        <w:jc w:val="both"/>
        <w:rPr>
          <w:rFonts w:ascii="Arial Narrow" w:eastAsia="Arial Narrow" w:hAnsi="Arial Narrow" w:cs="Arial Narrow"/>
        </w:rPr>
      </w:pPr>
    </w:p>
    <w:p w14:paraId="6DFC2E7A" w14:textId="75D99C78" w:rsidR="00DD0648" w:rsidRPr="003B60E8" w:rsidRDefault="00DD0648" w:rsidP="003B60E8">
      <w:pPr>
        <w:jc w:val="both"/>
        <w:rPr>
          <w:rFonts w:ascii="Arial Narrow" w:eastAsia="Arial Narrow" w:hAnsi="Arial Narrow" w:cs="Arial Narrow"/>
        </w:rPr>
      </w:pPr>
      <w:r w:rsidRPr="003B60E8">
        <w:rPr>
          <w:rFonts w:ascii="Arial Narrow" w:eastAsia="Arial Narrow" w:hAnsi="Arial Narrow" w:cs="Arial Narrow"/>
        </w:rPr>
        <w:t xml:space="preserve">En esta convocatoria cuyos resultados </w:t>
      </w:r>
      <w:r w:rsidRPr="003B60E8">
        <w:rPr>
          <w:rFonts w:ascii="Arial Narrow" w:eastAsia="Arial Narrow" w:hAnsi="Arial Narrow" w:cs="Arial Narrow"/>
        </w:rPr>
        <w:t xml:space="preserve">definitivos </w:t>
      </w:r>
      <w:r w:rsidRPr="003B60E8">
        <w:rPr>
          <w:rFonts w:ascii="Arial Narrow" w:eastAsia="Arial Narrow" w:hAnsi="Arial Narrow" w:cs="Arial Narrow"/>
        </w:rPr>
        <w:t>estarán disponibles e</w:t>
      </w:r>
      <w:r w:rsidRPr="003B60E8">
        <w:rPr>
          <w:rFonts w:ascii="Arial Narrow" w:eastAsia="Arial Narrow" w:hAnsi="Arial Narrow" w:cs="Arial Narrow"/>
        </w:rPr>
        <w:t>l 31</w:t>
      </w:r>
      <w:r w:rsidRPr="003B60E8">
        <w:rPr>
          <w:rFonts w:ascii="Arial Narrow" w:eastAsia="Arial Narrow" w:hAnsi="Arial Narrow" w:cs="Arial Narrow"/>
        </w:rPr>
        <w:t xml:space="preserve"> Julio de 2024, se</w:t>
      </w:r>
      <w:r w:rsidR="003B60E8" w:rsidRPr="003B60E8">
        <w:rPr>
          <w:rFonts w:ascii="Arial Narrow" w:eastAsia="Arial Narrow" w:hAnsi="Arial Narrow" w:cs="Arial Narrow"/>
        </w:rPr>
        <w:t xml:space="preserve"> </w:t>
      </w:r>
      <w:r w:rsidRPr="003B60E8">
        <w:rPr>
          <w:rFonts w:ascii="Arial Narrow" w:eastAsia="Arial Narrow" w:hAnsi="Arial Narrow" w:cs="Arial Narrow"/>
        </w:rPr>
        <w:t>contempló un Eje Pacifico, creado como una acción afirmativa que promueve la realización de proyectos de investigación, desarrollo tecnológico, y/o innovación, en los que participen mujeres científicas (Doctoras y/o jóvenes investigadoras e innovadoras) nacidas en los departamentos de Chocó, Valle del Cauca, Cauca o Nariño, cuyas propuestas de proyecto impactan a la Región del Pacífico colombiano. De acuerdo con los términos de referencia de la convocatoria, se buscará que el 20% de las propuestas de proyectos que resulten como financiables según disponibilidad de recursos sean asignados al Eje Pacífico, y que el 80% sean asignados al Eje Nacional. Sin embargo, la asignación del porcentaje de propuestas de proyectos financiables para cada Eje dependerá del número de propuestas que haya en cada Eje.</w:t>
      </w:r>
    </w:p>
    <w:p w14:paraId="7E8FF47B" w14:textId="77777777" w:rsidR="00DD0648" w:rsidRPr="003B60E8" w:rsidRDefault="00DD0648" w:rsidP="00DD0648">
      <w:pPr>
        <w:jc w:val="both"/>
        <w:rPr>
          <w:rFonts w:ascii="Arial Narrow" w:eastAsia="Arial Narrow" w:hAnsi="Arial Narrow" w:cs="Arial Narrow"/>
        </w:rPr>
      </w:pPr>
    </w:p>
    <w:p w14:paraId="73A2FDC1" w14:textId="0522D543" w:rsidR="00DD0648" w:rsidRPr="003B60E8" w:rsidRDefault="00DD0648" w:rsidP="00DD0648">
      <w:pPr>
        <w:pStyle w:val="Prrafodelista"/>
        <w:numPr>
          <w:ilvl w:val="0"/>
          <w:numId w:val="1"/>
        </w:numPr>
        <w:suppressAutoHyphens/>
        <w:autoSpaceDN w:val="0"/>
        <w:spacing w:after="160"/>
        <w:contextualSpacing w:val="0"/>
        <w:jc w:val="both"/>
        <w:textAlignment w:val="baseline"/>
        <w:rPr>
          <w:rFonts w:ascii="Arial Narrow" w:eastAsia="Arial Narrow" w:hAnsi="Arial Narrow" w:cs="Arial Narrow"/>
          <w:b/>
        </w:rPr>
      </w:pPr>
      <w:r w:rsidRPr="003B60E8">
        <w:rPr>
          <w:rFonts w:ascii="Arial Narrow" w:eastAsia="Arial Narrow" w:hAnsi="Arial Narrow" w:cs="Arial Narrow"/>
          <w:b/>
        </w:rPr>
        <w:t xml:space="preserve">PROGRAMA JÓVENES EN CIENCIA PARA LA PAZ - CAPÍTULO </w:t>
      </w:r>
      <w:r w:rsidRPr="003B60E8">
        <w:rPr>
          <w:rFonts w:ascii="Arial Narrow" w:eastAsia="Arial Narrow" w:hAnsi="Arial Narrow" w:cs="Arial Narrow"/>
          <w:b/>
        </w:rPr>
        <w:t>TUMACO</w:t>
      </w:r>
      <w:r w:rsidRPr="003B60E8">
        <w:rPr>
          <w:rFonts w:ascii="Arial Narrow" w:eastAsia="Arial Narrow" w:hAnsi="Arial Narrow" w:cs="Arial Narrow"/>
          <w:b/>
        </w:rPr>
        <w:t>.</w:t>
      </w:r>
    </w:p>
    <w:p w14:paraId="4EEDC4AE" w14:textId="0D875480" w:rsidR="00DD0648" w:rsidRDefault="00DD0648" w:rsidP="003B60E8">
      <w:pPr>
        <w:jc w:val="both"/>
        <w:rPr>
          <w:rFonts w:ascii="Arial Narrow" w:eastAsia="Arial Narrow" w:hAnsi="Arial Narrow" w:cs="Arial Narrow"/>
        </w:rPr>
      </w:pPr>
      <w:r w:rsidRPr="003B60E8">
        <w:rPr>
          <w:rFonts w:ascii="Arial Narrow" w:eastAsia="Arial Narrow" w:hAnsi="Arial Narrow" w:cs="Arial Narrow"/>
        </w:rPr>
        <w:t xml:space="preserve">Este programa en ejecución desde 2023 vincula a jóvenes entre 18 y 28 años desescolarizados y sin empleo, con el fin de que desarrollen o mejoren significativamente productos, servicios y/o procesos basados en Ciencia, Tecnología e Innovación (CTeI) a través de la formulación e implementación de un proyecto susceptible de financiación y donde se involucren procesos de apropiación social del conocimiento, en </w:t>
      </w:r>
      <w:r w:rsidRPr="003B60E8">
        <w:rPr>
          <w:rFonts w:ascii="Arial Narrow" w:eastAsia="Arial Narrow" w:hAnsi="Arial Narrow" w:cs="Arial Narrow"/>
        </w:rPr>
        <w:t>Tumaco</w:t>
      </w:r>
      <w:r w:rsidRPr="003B60E8">
        <w:rPr>
          <w:rFonts w:ascii="Arial Narrow" w:eastAsia="Arial Narrow" w:hAnsi="Arial Narrow" w:cs="Arial Narrow"/>
        </w:rPr>
        <w:t xml:space="preserve">. </w:t>
      </w:r>
    </w:p>
    <w:p w14:paraId="14484A6A" w14:textId="77777777" w:rsidR="003B60E8" w:rsidRPr="003B60E8" w:rsidRDefault="003B60E8" w:rsidP="003B60E8">
      <w:pPr>
        <w:jc w:val="both"/>
        <w:rPr>
          <w:rFonts w:ascii="Arial Narrow" w:eastAsia="Arial Narrow" w:hAnsi="Arial Narrow" w:cs="Arial Narrow"/>
        </w:rPr>
      </w:pPr>
    </w:p>
    <w:p w14:paraId="129F32E3" w14:textId="06FA030E" w:rsidR="00DD0648" w:rsidRPr="003B60E8" w:rsidRDefault="00DD0648" w:rsidP="003B60E8">
      <w:pPr>
        <w:jc w:val="both"/>
        <w:rPr>
          <w:rFonts w:ascii="Arial Narrow" w:eastAsia="Arial Narrow" w:hAnsi="Arial Narrow" w:cs="Arial Narrow"/>
        </w:rPr>
      </w:pPr>
      <w:r w:rsidRPr="003B60E8">
        <w:rPr>
          <w:rFonts w:ascii="Arial Narrow" w:eastAsia="Arial Narrow" w:hAnsi="Arial Narrow" w:cs="Arial Narrow"/>
        </w:rPr>
        <w:t>Como resultado en el capítulo</w:t>
      </w:r>
      <w:r w:rsidRPr="003B60E8">
        <w:rPr>
          <w:rFonts w:ascii="Arial Narrow" w:eastAsia="Arial Narrow" w:hAnsi="Arial Narrow" w:cs="Arial Narrow"/>
        </w:rPr>
        <w:t xml:space="preserve"> Tumaco</w:t>
      </w:r>
      <w:r w:rsidRPr="003B60E8">
        <w:rPr>
          <w:rFonts w:ascii="Arial Narrow" w:eastAsia="Arial Narrow" w:hAnsi="Arial Narrow" w:cs="Arial Narrow"/>
        </w:rPr>
        <w:t xml:space="preserve"> se han realizado tres convocatorias mediante las cuales se apoyaron 50</w:t>
      </w:r>
      <w:r w:rsidRPr="003B60E8">
        <w:rPr>
          <w:rFonts w:ascii="Arial Narrow" w:eastAsia="Arial Narrow" w:hAnsi="Arial Narrow" w:cs="Arial Narrow"/>
        </w:rPr>
        <w:t xml:space="preserve"> </w:t>
      </w:r>
      <w:r w:rsidRPr="003B60E8">
        <w:rPr>
          <w:rFonts w:ascii="Arial Narrow" w:eastAsia="Arial Narrow" w:hAnsi="Arial Narrow" w:cs="Arial Narrow"/>
        </w:rPr>
        <w:t>propuestas conformadas por 68 jóvenes, 26 hombres y 42 mujeres. Dentro de los integrantes hay 43</w:t>
      </w:r>
      <w:r w:rsidRPr="003B60E8">
        <w:rPr>
          <w:rFonts w:ascii="Arial Narrow" w:eastAsia="Arial Narrow" w:hAnsi="Arial Narrow" w:cs="Arial Narrow"/>
        </w:rPr>
        <w:t xml:space="preserve"> </w:t>
      </w:r>
      <w:r w:rsidRPr="003B60E8">
        <w:rPr>
          <w:rFonts w:ascii="Arial Narrow" w:eastAsia="Arial Narrow" w:hAnsi="Arial Narrow" w:cs="Arial Narrow"/>
        </w:rPr>
        <w:t>jóvenes afrocolombianos/afrodescendientes, 21 víctimas del conflicto armado, 2 madres cabeza de</w:t>
      </w:r>
      <w:r w:rsidRPr="003B60E8">
        <w:rPr>
          <w:rFonts w:ascii="Arial Narrow" w:eastAsia="Arial Narrow" w:hAnsi="Arial Narrow" w:cs="Arial Narrow"/>
        </w:rPr>
        <w:t xml:space="preserve"> </w:t>
      </w:r>
      <w:r w:rsidRPr="003B60E8">
        <w:rPr>
          <w:rFonts w:ascii="Arial Narrow" w:eastAsia="Arial Narrow" w:hAnsi="Arial Narrow" w:cs="Arial Narrow"/>
        </w:rPr>
        <w:t>hogar y 2 migrantes.</w:t>
      </w:r>
    </w:p>
    <w:p w14:paraId="2F485F27" w14:textId="77777777" w:rsidR="00DD0648" w:rsidRPr="003B60E8" w:rsidRDefault="00DD0648" w:rsidP="00DD0648">
      <w:pPr>
        <w:pStyle w:val="Prrafodelista"/>
        <w:ind w:left="360"/>
        <w:jc w:val="both"/>
        <w:rPr>
          <w:rFonts w:ascii="Arial Narrow" w:eastAsia="Arial Narrow" w:hAnsi="Arial Narrow" w:cs="Arial Narrow"/>
        </w:rPr>
      </w:pPr>
    </w:p>
    <w:p w14:paraId="322C4011" w14:textId="0C2DB003" w:rsidR="00DD0648" w:rsidRPr="003B60E8" w:rsidRDefault="00DD0648" w:rsidP="00DD0648">
      <w:pPr>
        <w:pStyle w:val="Prrafodelista"/>
        <w:numPr>
          <w:ilvl w:val="0"/>
          <w:numId w:val="2"/>
        </w:numPr>
        <w:ind w:left="426"/>
        <w:jc w:val="both"/>
        <w:rPr>
          <w:rFonts w:ascii="Arial Narrow" w:eastAsia="Arial Narrow" w:hAnsi="Arial Narrow" w:cs="Arial Narrow"/>
        </w:rPr>
      </w:pPr>
      <w:r w:rsidRPr="003B60E8">
        <w:rPr>
          <w:rFonts w:ascii="Arial Narrow" w:eastAsia="Arial Narrow" w:hAnsi="Arial Narrow" w:cs="Arial Narrow"/>
          <w:b/>
        </w:rPr>
        <w:t>PROYECTO: ECOSISTEMA INTERCULTURAL DEL PACÍFICO NARIÑENSE</w:t>
      </w:r>
    </w:p>
    <w:p w14:paraId="2C363207" w14:textId="77777777" w:rsidR="00DD0648" w:rsidRPr="003B60E8" w:rsidRDefault="00DD0648" w:rsidP="00DD0648">
      <w:pPr>
        <w:pStyle w:val="Prrafodelista"/>
        <w:ind w:left="360"/>
        <w:jc w:val="both"/>
        <w:rPr>
          <w:rFonts w:ascii="Arial Narrow" w:eastAsia="Arial Narrow" w:hAnsi="Arial Narrow" w:cs="Arial Narrow"/>
        </w:rPr>
      </w:pPr>
    </w:p>
    <w:p w14:paraId="6FA60998" w14:textId="43B6EBE1" w:rsidR="00DD0648" w:rsidRPr="003B60E8" w:rsidRDefault="00DD0648" w:rsidP="00DD06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Arial Narrow" w:eastAsia="Arial Narrow" w:hAnsi="Arial Narrow" w:cs="Arial Narrow"/>
        </w:rPr>
      </w:pPr>
      <w:r w:rsidRPr="003B60E8">
        <w:rPr>
          <w:rFonts w:ascii="Arial Narrow" w:eastAsia="Arial Narrow" w:hAnsi="Arial Narrow" w:cs="Arial Narrow"/>
        </w:rPr>
        <w:t xml:space="preserve">Generar un proceso de diálogo intercultural que permita el fortalecimiento de comunidades del triángulo de </w:t>
      </w:r>
      <w:proofErr w:type="spellStart"/>
      <w:r w:rsidRPr="003B60E8">
        <w:rPr>
          <w:rFonts w:ascii="Arial Narrow" w:eastAsia="Arial Narrow" w:hAnsi="Arial Narrow" w:cs="Arial Narrow"/>
        </w:rPr>
        <w:t>Telembí</w:t>
      </w:r>
      <w:proofErr w:type="spellEnd"/>
      <w:r w:rsidRPr="003B60E8">
        <w:rPr>
          <w:rFonts w:ascii="Arial Narrow" w:eastAsia="Arial Narrow" w:hAnsi="Arial Narrow" w:cs="Arial Narrow"/>
        </w:rPr>
        <w:t xml:space="preserve"> (Barbacoas, </w:t>
      </w:r>
      <w:proofErr w:type="spellStart"/>
      <w:r w:rsidRPr="003B60E8">
        <w:rPr>
          <w:rFonts w:ascii="Arial Narrow" w:eastAsia="Arial Narrow" w:hAnsi="Arial Narrow" w:cs="Arial Narrow"/>
        </w:rPr>
        <w:t>Magüí</w:t>
      </w:r>
      <w:proofErr w:type="spellEnd"/>
      <w:r w:rsidRPr="003B60E8">
        <w:rPr>
          <w:rFonts w:ascii="Arial Narrow" w:eastAsia="Arial Narrow" w:hAnsi="Arial Narrow" w:cs="Arial Narrow"/>
        </w:rPr>
        <w:t xml:space="preserve"> Payán y Roberto Payán) y el municipio de Tumaco, </w:t>
      </w:r>
      <w:r w:rsidR="003B60E8">
        <w:rPr>
          <w:rFonts w:ascii="Arial Narrow" w:eastAsia="Arial Narrow" w:hAnsi="Arial Narrow" w:cs="Arial Narrow"/>
        </w:rPr>
        <w:t>incluye</w:t>
      </w:r>
      <w:r w:rsidRPr="003B60E8">
        <w:rPr>
          <w:rFonts w:ascii="Arial Narrow" w:eastAsia="Arial Narrow" w:hAnsi="Arial Narrow" w:cs="Arial Narrow"/>
        </w:rPr>
        <w:t xml:space="preserve"> 1.700 personas beneficiarias y contó con aliados como el Observatorio de territorios étnicos y campesinos de la Universidad Javeriana, Casa de la Memoria de Tumaco, y el SENA sede Tumaco. Su inversión </w:t>
      </w:r>
      <w:r w:rsidR="003B60E8">
        <w:rPr>
          <w:rFonts w:ascii="Arial Narrow" w:eastAsia="Arial Narrow" w:hAnsi="Arial Narrow" w:cs="Arial Narrow"/>
        </w:rPr>
        <w:t>es</w:t>
      </w:r>
      <w:r w:rsidRPr="003B60E8">
        <w:rPr>
          <w:rFonts w:ascii="Arial Narrow" w:eastAsia="Arial Narrow" w:hAnsi="Arial Narrow" w:cs="Arial Narrow"/>
        </w:rPr>
        <w:t xml:space="preserve"> de $3.000 millones.</w:t>
      </w:r>
    </w:p>
    <w:p w14:paraId="0287A209" w14:textId="77777777" w:rsidR="00DD0648" w:rsidRPr="003B60E8" w:rsidRDefault="00DD0648" w:rsidP="00DD0648">
      <w:pPr>
        <w:pStyle w:val="Prrafodelista"/>
        <w:ind w:left="360"/>
        <w:jc w:val="both"/>
        <w:rPr>
          <w:rFonts w:ascii="Arial Narrow" w:eastAsia="Arial Narrow" w:hAnsi="Arial Narrow" w:cs="Arial Narrow"/>
        </w:rPr>
      </w:pPr>
    </w:p>
    <w:p w14:paraId="12962C38" w14:textId="77777777" w:rsidR="00DD0648" w:rsidRPr="003B60E8" w:rsidRDefault="00DD06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Arial Narrow" w:eastAsia="Arial Narrow" w:hAnsi="Arial Narrow" w:cs="Arial Narrow"/>
          <w:i/>
          <w:sz w:val="22"/>
          <w:szCs w:val="22"/>
        </w:rPr>
      </w:pPr>
    </w:p>
    <w:p w14:paraId="281A110C" w14:textId="3BB64EF4" w:rsidR="00DD0648" w:rsidRDefault="00DD0648" w:rsidP="00DD0648">
      <w:pPr>
        <w:pStyle w:val="Prrafodelista"/>
        <w:ind w:left="360"/>
        <w:jc w:val="center"/>
        <w:rPr>
          <w:rFonts w:ascii="Arial Narrow" w:eastAsia="Roboto" w:hAnsi="Arial Narrow" w:cs="Roboto"/>
          <w:b/>
          <w:color w:val="000000"/>
        </w:rPr>
      </w:pPr>
      <w:r w:rsidRPr="003B60E8">
        <w:rPr>
          <w:rFonts w:ascii="Arial Narrow" w:eastAsia="Roboto" w:hAnsi="Arial Narrow" w:cs="Roboto"/>
          <w:b/>
          <w:color w:val="000000"/>
        </w:rPr>
        <w:t>RESULTADOS Y BENEFICIARIOS 2022-</w:t>
      </w:r>
      <w:r w:rsidR="003B60E8" w:rsidRPr="003B60E8">
        <w:rPr>
          <w:rFonts w:ascii="Arial Narrow" w:eastAsia="Roboto" w:hAnsi="Arial Narrow" w:cs="Roboto"/>
          <w:b/>
          <w:color w:val="000000"/>
        </w:rPr>
        <w:t>2024</w:t>
      </w:r>
      <w:r w:rsidR="003B60E8">
        <w:rPr>
          <w:rFonts w:ascii="Arial Narrow" w:eastAsia="Roboto" w:hAnsi="Arial Narrow" w:cs="Roboto"/>
          <w:b/>
          <w:color w:val="000000"/>
        </w:rPr>
        <w:t xml:space="preserve"> EN </w:t>
      </w:r>
      <w:r w:rsidR="003B60E8" w:rsidRPr="003B60E8">
        <w:rPr>
          <w:rFonts w:ascii="Arial Narrow" w:eastAsia="Roboto" w:hAnsi="Arial Narrow" w:cs="Roboto"/>
          <w:b/>
          <w:color w:val="000000"/>
        </w:rPr>
        <w:t>SAN ANDRÉS DE TUMACO</w:t>
      </w:r>
      <w:r w:rsidRPr="003B60E8">
        <w:rPr>
          <w:rFonts w:ascii="Arial Narrow" w:eastAsia="Roboto" w:hAnsi="Arial Narrow" w:cs="Roboto"/>
          <w:b/>
          <w:color w:val="000000"/>
        </w:rPr>
        <w:t>.</w:t>
      </w:r>
    </w:p>
    <w:p w14:paraId="328F95CF" w14:textId="77777777" w:rsidR="003B60E8" w:rsidRPr="003B60E8" w:rsidRDefault="003B60E8" w:rsidP="00DD0648">
      <w:pPr>
        <w:pStyle w:val="Prrafodelista"/>
        <w:ind w:left="360"/>
        <w:jc w:val="center"/>
        <w:rPr>
          <w:rFonts w:ascii="Arial Narrow" w:eastAsia="Roboto" w:hAnsi="Arial Narrow" w:cs="Roboto"/>
          <w:b/>
          <w:color w:val="000000"/>
        </w:rPr>
      </w:pPr>
    </w:p>
    <w:p w14:paraId="19020B5C" w14:textId="77777777" w:rsidR="003B60E8" w:rsidRDefault="003B60E8" w:rsidP="003B60E8">
      <w:pPr>
        <w:rPr>
          <w:rFonts w:ascii="Arial Narrow" w:eastAsia="Arial Narrow" w:hAnsi="Arial Narrow" w:cs="Arial Narrow"/>
          <w:b/>
          <w:bCs/>
          <w:u w:val="single"/>
        </w:rPr>
      </w:pPr>
    </w:p>
    <w:p w14:paraId="60E8AB53" w14:textId="3ADBB02A" w:rsidR="00DD0648" w:rsidRPr="003B60E8" w:rsidRDefault="00DD0648" w:rsidP="003B60E8">
      <w:pPr>
        <w:rPr>
          <w:rFonts w:ascii="Arial Narrow" w:eastAsia="Arial Narrow" w:hAnsi="Arial Narrow" w:cs="Arial Narrow"/>
          <w:i/>
          <w:sz w:val="22"/>
          <w:szCs w:val="22"/>
        </w:rPr>
      </w:pPr>
      <w:r w:rsidRPr="003B60E8">
        <w:rPr>
          <w:rFonts w:ascii="Arial Narrow" w:eastAsia="Arial Narrow" w:hAnsi="Arial Narrow" w:cs="Arial Narrow"/>
          <w:b/>
          <w:bCs/>
          <w:u w:val="single"/>
        </w:rPr>
        <w:t>PROYECTOS SELECCIONADOS PARA APOYO</w:t>
      </w:r>
    </w:p>
    <w:p w14:paraId="7A458DCF" w14:textId="3580A666" w:rsidR="00E130ED" w:rsidRPr="003B60E8" w:rsidRDefault="00E130ED">
      <w:pPr>
        <w:rPr>
          <w:rFonts w:ascii="Arial Narrow" w:eastAsia="Arial Narrow" w:hAnsi="Arial Narrow" w:cs="Arial Narrow"/>
        </w:rPr>
      </w:pPr>
    </w:p>
    <w:p w14:paraId="4635DF51" w14:textId="77777777" w:rsidR="00591D98" w:rsidRPr="003B60E8" w:rsidRDefault="00591D98" w:rsidP="00591D98">
      <w:pPr>
        <w:rPr>
          <w:rFonts w:ascii="Arial Narrow" w:eastAsia="Arial Narrow" w:hAnsi="Arial Narrow" w:cs="Arial Narrow"/>
          <w:b/>
          <w:bCs/>
          <w:u w:val="single"/>
        </w:rPr>
      </w:pPr>
    </w:p>
    <w:p w14:paraId="1BC4F927" w14:textId="77777777" w:rsidR="00591D98" w:rsidRPr="003B60E8" w:rsidRDefault="00591D98" w:rsidP="00591D98">
      <w:pPr>
        <w:pStyle w:val="Prrafodelista"/>
        <w:numPr>
          <w:ilvl w:val="0"/>
          <w:numId w:val="1"/>
        </w:numPr>
        <w:suppressAutoHyphens/>
        <w:autoSpaceDN w:val="0"/>
        <w:spacing w:after="160"/>
        <w:contextualSpacing w:val="0"/>
        <w:jc w:val="both"/>
        <w:textAlignment w:val="baseline"/>
        <w:rPr>
          <w:rFonts w:ascii="Arial Narrow" w:hAnsi="Arial Narrow"/>
        </w:rPr>
      </w:pPr>
      <w:r w:rsidRPr="003B60E8">
        <w:rPr>
          <w:rFonts w:ascii="Arial Narrow" w:eastAsia="Arial Narrow" w:hAnsi="Arial Narrow" w:cs="Arial Narrow"/>
          <w:b/>
        </w:rPr>
        <w:t xml:space="preserve">CONVOCATORIA 926: </w:t>
      </w:r>
      <w:r w:rsidRPr="003B60E8">
        <w:rPr>
          <w:rFonts w:ascii="Arial Narrow" w:eastAsia="Arial Narrow" w:hAnsi="Arial Narrow" w:cs="Arial Narrow"/>
          <w:bCs/>
        </w:rPr>
        <w:t>CONVOCATORIA SENAINNOVA PARA EL FOMENTO A LA INNOVACIÓN Y DESARROLLO TECNOLÓGICO “POR LA REACTIVACIÓN DEL PAÍS” 2022 - ÁREA ESTRATÉGICA BIOECONOMÍA.</w:t>
      </w:r>
    </w:p>
    <w:tbl>
      <w:tblPr>
        <w:tblW w:w="1060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95"/>
        <w:gridCol w:w="2655"/>
        <w:gridCol w:w="1185"/>
        <w:gridCol w:w="1155"/>
        <w:gridCol w:w="1485"/>
        <w:gridCol w:w="1515"/>
        <w:gridCol w:w="1515"/>
      </w:tblGrid>
      <w:tr w:rsidR="003F0EB8" w:rsidRPr="003B60E8" w14:paraId="37E04A14" w14:textId="1FABF732" w:rsidTr="003B60E8">
        <w:trPr>
          <w:trHeight w:val="447"/>
          <w:tblHeader/>
          <w:jc w:val="center"/>
        </w:trPr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705A9" w14:textId="77777777" w:rsidR="003F0EB8" w:rsidRPr="003B60E8" w:rsidRDefault="003F0EB8" w:rsidP="003B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Código del proyecto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122F3" w14:textId="77777777" w:rsidR="003F0EB8" w:rsidRPr="003B60E8" w:rsidRDefault="003F0EB8" w:rsidP="003B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Nombre del Proyecto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6962D" w14:textId="77777777" w:rsidR="003F0EB8" w:rsidRPr="003B60E8" w:rsidRDefault="003F0EB8" w:rsidP="003B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Nombre Entidad Ejecutora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C0448" w14:textId="77777777" w:rsidR="003F0EB8" w:rsidRPr="003B60E8" w:rsidRDefault="003F0EB8" w:rsidP="003B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Monto Financiado (millones de pesos)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5D0005" w14:textId="77777777" w:rsidR="003F0EB8" w:rsidRPr="003B60E8" w:rsidRDefault="003F0EB8" w:rsidP="003B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Monto Contrapartida otras entidades (millones de pesos)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68CB1" w14:textId="342FD12E" w:rsidR="003F0EB8" w:rsidRPr="003B60E8" w:rsidRDefault="003F0EB8" w:rsidP="003B60E8">
            <w:pPr>
              <w:widowControl w:val="0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Fecha inicio</w:t>
            </w:r>
          </w:p>
        </w:tc>
        <w:tc>
          <w:tcPr>
            <w:tcW w:w="1515" w:type="dxa"/>
          </w:tcPr>
          <w:p w14:paraId="2336FA94" w14:textId="2978B13F" w:rsidR="003F0EB8" w:rsidRPr="003B60E8" w:rsidRDefault="003F0EB8" w:rsidP="003B60E8">
            <w:pPr>
              <w:widowControl w:val="0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Duración</w:t>
            </w:r>
          </w:p>
        </w:tc>
      </w:tr>
      <w:tr w:rsidR="003F0EB8" w:rsidRPr="003B60E8" w14:paraId="7FA8EC69" w14:textId="0F37C933" w:rsidTr="003B60E8">
        <w:trPr>
          <w:trHeight w:val="668"/>
          <w:jc w:val="center"/>
        </w:trPr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6AAC5" w14:textId="5B613BC6" w:rsidR="003F0EB8" w:rsidRPr="003B60E8" w:rsidRDefault="003F0EB8" w:rsidP="003B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93</w:t>
            </w: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847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228AC" w14:textId="0E4D53FD" w:rsidR="003F0EB8" w:rsidRPr="003B60E8" w:rsidRDefault="003F0EB8" w:rsidP="003B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Validación de un sistema de </w:t>
            </w:r>
            <w:proofErr w:type="spellStart"/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business</w:t>
            </w:r>
            <w:proofErr w:type="spellEnd"/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intelligence</w:t>
            </w:r>
            <w:proofErr w:type="spellEnd"/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en ambiente operativo que integre internet de las cosas (</w:t>
            </w:r>
            <w:proofErr w:type="spellStart"/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IoT</w:t>
            </w:r>
            <w:proofErr w:type="spellEnd"/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) y analítica de data para aumentar el rendimiento y eficiencia de los procesos, actividades e intervenciones en cultivos de la palma de aceite.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F37E9" w14:textId="11871DD2" w:rsidR="003F0EB8" w:rsidRPr="003B60E8" w:rsidRDefault="003F0EB8" w:rsidP="003B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CLICKPALM COLOMBIA S.A.S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0AF00" w14:textId="73C73147" w:rsidR="003F0EB8" w:rsidRPr="003B60E8" w:rsidRDefault="003F0EB8" w:rsidP="003B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$</w:t>
            </w: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40</w:t>
            </w: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8,7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6662B" w14:textId="1DFC62A6" w:rsidR="003F0EB8" w:rsidRPr="003B60E8" w:rsidRDefault="003F0EB8" w:rsidP="003B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$</w:t>
            </w: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158,9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A7149" w14:textId="03CB839D" w:rsidR="003F0EB8" w:rsidRPr="003B60E8" w:rsidRDefault="003F0EB8" w:rsidP="003B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bCs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20 de Mayo de 2023</w:t>
            </w:r>
          </w:p>
        </w:tc>
        <w:tc>
          <w:tcPr>
            <w:tcW w:w="1515" w:type="dxa"/>
          </w:tcPr>
          <w:p w14:paraId="6A2E5D4D" w14:textId="4DCB52C1" w:rsidR="003F0EB8" w:rsidRPr="003B60E8" w:rsidRDefault="003F0EB8" w:rsidP="003B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bCs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6 meses</w:t>
            </w:r>
          </w:p>
        </w:tc>
      </w:tr>
    </w:tbl>
    <w:p w14:paraId="03CD95F2" w14:textId="77777777" w:rsidR="00E130ED" w:rsidRDefault="00E130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Arial Narrow" w:eastAsia="Arial Narrow" w:hAnsi="Arial Narrow" w:cs="Arial Narrow"/>
        </w:rPr>
      </w:pPr>
    </w:p>
    <w:p w14:paraId="7D134805" w14:textId="7BB2751E" w:rsidR="003B60E8" w:rsidRDefault="003B60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br w:type="page"/>
      </w:r>
    </w:p>
    <w:p w14:paraId="0843FEC1" w14:textId="77777777" w:rsidR="003B60E8" w:rsidRPr="003B60E8" w:rsidRDefault="003B60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Arial Narrow" w:eastAsia="Arial Narrow" w:hAnsi="Arial Narrow" w:cs="Arial Narrow"/>
        </w:rPr>
      </w:pPr>
    </w:p>
    <w:p w14:paraId="2326E48D" w14:textId="5D3E1548" w:rsidR="003F0EB8" w:rsidRPr="003B60E8" w:rsidRDefault="003F0EB8" w:rsidP="003F0EB8">
      <w:pPr>
        <w:pStyle w:val="Prrafodelista"/>
        <w:numPr>
          <w:ilvl w:val="0"/>
          <w:numId w:val="1"/>
        </w:numPr>
        <w:suppressAutoHyphens/>
        <w:autoSpaceDN w:val="0"/>
        <w:spacing w:after="160"/>
        <w:contextualSpacing w:val="0"/>
        <w:jc w:val="both"/>
        <w:textAlignment w:val="baseline"/>
        <w:rPr>
          <w:rFonts w:ascii="Arial Narrow" w:hAnsi="Arial Narrow"/>
        </w:rPr>
      </w:pPr>
      <w:r w:rsidRPr="003B60E8">
        <w:rPr>
          <w:rFonts w:ascii="Arial Narrow" w:eastAsia="Arial Narrow" w:hAnsi="Arial Narrow" w:cs="Arial Narrow"/>
          <w:b/>
        </w:rPr>
        <w:t>CONVOCATORIA 93</w:t>
      </w:r>
      <w:r w:rsidRPr="003B60E8">
        <w:rPr>
          <w:rFonts w:ascii="Arial Narrow" w:eastAsia="Arial Narrow" w:hAnsi="Arial Narrow" w:cs="Arial Narrow"/>
          <w:b/>
        </w:rPr>
        <w:t>5</w:t>
      </w:r>
      <w:r w:rsidRPr="003B60E8">
        <w:rPr>
          <w:rFonts w:ascii="Arial Narrow" w:eastAsia="Arial Narrow" w:hAnsi="Arial Narrow" w:cs="Arial Narrow"/>
          <w:b/>
        </w:rPr>
        <w:t xml:space="preserve">: </w:t>
      </w:r>
      <w:r w:rsidRPr="003B60E8">
        <w:rPr>
          <w:rFonts w:ascii="Arial Narrow" w:eastAsia="Arial Narrow" w:hAnsi="Arial Narrow" w:cs="Arial Narrow"/>
          <w:bCs/>
        </w:rPr>
        <w:t>CONVOCATORIA PROGRAMA ORQUÍDEAS, MUJERES EN LA CIENCIA: AGENTES PARA LA PAZ</w:t>
      </w:r>
    </w:p>
    <w:tbl>
      <w:tblPr>
        <w:tblW w:w="10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5"/>
        <w:gridCol w:w="1020"/>
        <w:gridCol w:w="2685"/>
        <w:gridCol w:w="1140"/>
        <w:gridCol w:w="1245"/>
        <w:gridCol w:w="1050"/>
        <w:gridCol w:w="1050"/>
        <w:gridCol w:w="1065"/>
      </w:tblGrid>
      <w:tr w:rsidR="003F0EB8" w:rsidRPr="003B60E8" w14:paraId="56A8C553" w14:textId="77777777" w:rsidTr="003B60E8">
        <w:trPr>
          <w:trHeight w:val="960"/>
          <w:tblHeader/>
        </w:trPr>
        <w:tc>
          <w:tcPr>
            <w:tcW w:w="1005" w:type="dxa"/>
          </w:tcPr>
          <w:p w14:paraId="6CFF508F" w14:textId="16961BEA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Código del Proyecto</w:t>
            </w:r>
          </w:p>
        </w:tc>
        <w:tc>
          <w:tcPr>
            <w:tcW w:w="1020" w:type="dxa"/>
          </w:tcPr>
          <w:p w14:paraId="19C27F94" w14:textId="777777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Número contrato</w:t>
            </w:r>
          </w:p>
        </w:tc>
        <w:tc>
          <w:tcPr>
            <w:tcW w:w="2685" w:type="dxa"/>
          </w:tcPr>
          <w:p w14:paraId="55A50D88" w14:textId="777777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Nombre del Proyecto</w:t>
            </w:r>
          </w:p>
        </w:tc>
        <w:tc>
          <w:tcPr>
            <w:tcW w:w="1140" w:type="dxa"/>
          </w:tcPr>
          <w:p w14:paraId="38050029" w14:textId="777777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Nombre Entidad Ejecutora</w:t>
            </w:r>
          </w:p>
        </w:tc>
        <w:tc>
          <w:tcPr>
            <w:tcW w:w="1245" w:type="dxa"/>
          </w:tcPr>
          <w:p w14:paraId="32E3F1FF" w14:textId="777777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Monto Financiado (millones de pesos)</w:t>
            </w:r>
          </w:p>
        </w:tc>
        <w:tc>
          <w:tcPr>
            <w:tcW w:w="1050" w:type="dxa"/>
          </w:tcPr>
          <w:p w14:paraId="6DC799F4" w14:textId="777777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Monto Contrapartida otras entidades (millones de pesos)</w:t>
            </w:r>
          </w:p>
        </w:tc>
        <w:tc>
          <w:tcPr>
            <w:tcW w:w="1050" w:type="dxa"/>
          </w:tcPr>
          <w:p w14:paraId="1D6A0913" w14:textId="777777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Fecha inicio</w:t>
            </w:r>
          </w:p>
        </w:tc>
        <w:tc>
          <w:tcPr>
            <w:tcW w:w="1065" w:type="dxa"/>
          </w:tcPr>
          <w:p w14:paraId="07EAD2E1" w14:textId="777777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Duración</w:t>
            </w:r>
          </w:p>
        </w:tc>
      </w:tr>
      <w:tr w:rsidR="003F0EB8" w:rsidRPr="003B60E8" w14:paraId="394D32E5" w14:textId="77777777" w:rsidTr="003B60E8">
        <w:trPr>
          <w:trHeight w:val="1560"/>
        </w:trPr>
        <w:tc>
          <w:tcPr>
            <w:tcW w:w="1005" w:type="dxa"/>
          </w:tcPr>
          <w:p w14:paraId="23A6D4D9" w14:textId="758C11DC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hAnsi="Arial Narrow"/>
                <w:sz w:val="20"/>
                <w:szCs w:val="20"/>
              </w:rPr>
              <w:t>101325</w:t>
            </w:r>
          </w:p>
        </w:tc>
        <w:tc>
          <w:tcPr>
            <w:tcW w:w="1020" w:type="dxa"/>
          </w:tcPr>
          <w:p w14:paraId="52405E8D" w14:textId="52B750A8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207-2023</w:t>
            </w:r>
          </w:p>
        </w:tc>
        <w:tc>
          <w:tcPr>
            <w:tcW w:w="2685" w:type="dxa"/>
          </w:tcPr>
          <w:p w14:paraId="0A781946" w14:textId="5F3E5F86" w:rsidR="003F0EB8" w:rsidRPr="003B60E8" w:rsidRDefault="003B60E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hAnsi="Arial Narrow"/>
                <w:color w:val="000000"/>
                <w:sz w:val="20"/>
                <w:szCs w:val="20"/>
              </w:rPr>
              <w:t xml:space="preserve">Revalorización e implementación de </w:t>
            </w:r>
            <w:proofErr w:type="spellStart"/>
            <w:r w:rsidRPr="003B60E8">
              <w:rPr>
                <w:rFonts w:ascii="Arial Narrow" w:hAnsi="Arial Narrow"/>
                <w:color w:val="000000"/>
                <w:sz w:val="20"/>
                <w:szCs w:val="20"/>
              </w:rPr>
              <w:t>carbocatalizadores</w:t>
            </w:r>
            <w:proofErr w:type="spellEnd"/>
            <w:r w:rsidRPr="003B60E8">
              <w:rPr>
                <w:rFonts w:ascii="Arial Narrow" w:hAnsi="Arial Narrow"/>
                <w:color w:val="000000"/>
                <w:sz w:val="20"/>
                <w:szCs w:val="20"/>
              </w:rPr>
              <w:t xml:space="preserve"> obtenidos a partir de desechos de plantas de coco y plátano como solución científico-técnica al problema de consumo de agua contaminada</w:t>
            </w:r>
          </w:p>
        </w:tc>
        <w:tc>
          <w:tcPr>
            <w:tcW w:w="1140" w:type="dxa"/>
          </w:tcPr>
          <w:p w14:paraId="3C6E41EF" w14:textId="777965B5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hAnsi="Arial Narrow"/>
                <w:color w:val="000000"/>
                <w:sz w:val="20"/>
                <w:szCs w:val="20"/>
              </w:rPr>
              <w:t>UNIVERSIDAD DE ANTIOQUIA</w:t>
            </w:r>
          </w:p>
        </w:tc>
        <w:tc>
          <w:tcPr>
            <w:tcW w:w="1245" w:type="dxa"/>
          </w:tcPr>
          <w:p w14:paraId="6CE44DCE" w14:textId="29C899AA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$</w:t>
            </w: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200</w:t>
            </w:r>
          </w:p>
        </w:tc>
        <w:tc>
          <w:tcPr>
            <w:tcW w:w="1050" w:type="dxa"/>
          </w:tcPr>
          <w:p w14:paraId="0D89CBD4" w14:textId="5FF127B2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$</w:t>
            </w: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53,3</w:t>
            </w:r>
          </w:p>
        </w:tc>
        <w:tc>
          <w:tcPr>
            <w:tcW w:w="1050" w:type="dxa"/>
          </w:tcPr>
          <w:p w14:paraId="7A5D3E62" w14:textId="156A83B6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5 de Octubre de 2023</w:t>
            </w:r>
          </w:p>
        </w:tc>
        <w:tc>
          <w:tcPr>
            <w:tcW w:w="1065" w:type="dxa"/>
          </w:tcPr>
          <w:p w14:paraId="662F228C" w14:textId="27E5CE92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14</w:t>
            </w: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meses</w:t>
            </w:r>
          </w:p>
        </w:tc>
      </w:tr>
      <w:tr w:rsidR="003F0EB8" w:rsidRPr="003B60E8" w14:paraId="0E41850C" w14:textId="77777777" w:rsidTr="003B60E8">
        <w:trPr>
          <w:trHeight w:val="1560"/>
        </w:trPr>
        <w:tc>
          <w:tcPr>
            <w:tcW w:w="1005" w:type="dxa"/>
          </w:tcPr>
          <w:p w14:paraId="4BE88685" w14:textId="19961CF6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hAnsi="Arial Narrow"/>
                <w:sz w:val="20"/>
                <w:szCs w:val="20"/>
              </w:rPr>
              <w:t>102488</w:t>
            </w:r>
          </w:p>
        </w:tc>
        <w:tc>
          <w:tcPr>
            <w:tcW w:w="1020" w:type="dxa"/>
          </w:tcPr>
          <w:p w14:paraId="327D78EE" w14:textId="5D9E28DA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206-2023</w:t>
            </w:r>
          </w:p>
        </w:tc>
        <w:tc>
          <w:tcPr>
            <w:tcW w:w="2685" w:type="dxa"/>
          </w:tcPr>
          <w:p w14:paraId="1295096C" w14:textId="3D7E4B9B" w:rsidR="003F0EB8" w:rsidRPr="003B60E8" w:rsidRDefault="003B60E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hAnsi="Arial Narrow"/>
                <w:color w:val="000000"/>
                <w:sz w:val="20"/>
                <w:szCs w:val="20"/>
              </w:rPr>
              <w:t xml:space="preserve">Tejiendo resiliencia: ecología para la paz y sostenibilidad en el municipio de Tumaco,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P</w:t>
            </w:r>
            <w:r w:rsidRPr="003B60E8">
              <w:rPr>
                <w:rFonts w:ascii="Arial Narrow" w:hAnsi="Arial Narrow"/>
                <w:color w:val="000000"/>
                <w:sz w:val="20"/>
                <w:szCs w:val="20"/>
              </w:rPr>
              <w:t>acífico colombiano</w:t>
            </w:r>
          </w:p>
        </w:tc>
        <w:tc>
          <w:tcPr>
            <w:tcW w:w="1140" w:type="dxa"/>
          </w:tcPr>
          <w:p w14:paraId="7A97283B" w14:textId="073FC62C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hAnsi="Arial Narrow"/>
                <w:color w:val="000000"/>
                <w:sz w:val="20"/>
                <w:szCs w:val="20"/>
              </w:rPr>
              <w:t>UNIVERSIDAD NACIONAL DE COLOMBIA - SEDE TUMACO</w:t>
            </w:r>
          </w:p>
        </w:tc>
        <w:tc>
          <w:tcPr>
            <w:tcW w:w="1245" w:type="dxa"/>
          </w:tcPr>
          <w:p w14:paraId="13EF61E3" w14:textId="64AE37A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$</w:t>
            </w: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188</w:t>
            </w:r>
          </w:p>
        </w:tc>
        <w:tc>
          <w:tcPr>
            <w:tcW w:w="1050" w:type="dxa"/>
          </w:tcPr>
          <w:p w14:paraId="618AFE15" w14:textId="49EA7789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$</w:t>
            </w: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43</w:t>
            </w:r>
          </w:p>
        </w:tc>
        <w:tc>
          <w:tcPr>
            <w:tcW w:w="1050" w:type="dxa"/>
          </w:tcPr>
          <w:p w14:paraId="2C424372" w14:textId="00FD546D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24</w:t>
            </w: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de Octubre de 2023</w:t>
            </w:r>
          </w:p>
        </w:tc>
        <w:tc>
          <w:tcPr>
            <w:tcW w:w="1065" w:type="dxa"/>
          </w:tcPr>
          <w:p w14:paraId="052241C3" w14:textId="78D0073D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14 meses</w:t>
            </w:r>
          </w:p>
        </w:tc>
      </w:tr>
      <w:tr w:rsidR="003F0EB8" w:rsidRPr="003B60E8" w14:paraId="3879A3AA" w14:textId="77777777" w:rsidTr="003B60E8">
        <w:trPr>
          <w:trHeight w:val="1560"/>
        </w:trPr>
        <w:tc>
          <w:tcPr>
            <w:tcW w:w="1005" w:type="dxa"/>
          </w:tcPr>
          <w:p w14:paraId="3ED9984C" w14:textId="2EE1BC8B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hAnsi="Arial Narrow"/>
                <w:sz w:val="20"/>
                <w:szCs w:val="20"/>
              </w:rPr>
              <w:t>102914</w:t>
            </w:r>
          </w:p>
        </w:tc>
        <w:tc>
          <w:tcPr>
            <w:tcW w:w="1020" w:type="dxa"/>
          </w:tcPr>
          <w:p w14:paraId="3CB46E55" w14:textId="17921BA6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hAnsi="Arial Narrow"/>
                <w:i/>
                <w:iCs/>
                <w:color w:val="000000"/>
                <w:sz w:val="20"/>
                <w:szCs w:val="20"/>
              </w:rPr>
              <w:t>276-2023</w:t>
            </w:r>
          </w:p>
        </w:tc>
        <w:tc>
          <w:tcPr>
            <w:tcW w:w="2685" w:type="dxa"/>
          </w:tcPr>
          <w:p w14:paraId="70F97ABC" w14:textId="11ACDDE6" w:rsidR="003F0EB8" w:rsidRPr="003B60E8" w:rsidRDefault="003B60E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hAnsi="Arial Narrow"/>
                <w:color w:val="000000"/>
                <w:sz w:val="20"/>
                <w:szCs w:val="20"/>
              </w:rPr>
              <w:t>Fortalecimiento en la implementación de estrategias en el control de violencias a través de modelos de ciencia de datos que permitan estudiar los determinantes sociales de la salud</w:t>
            </w:r>
          </w:p>
        </w:tc>
        <w:tc>
          <w:tcPr>
            <w:tcW w:w="1140" w:type="dxa"/>
          </w:tcPr>
          <w:p w14:paraId="2DE65F8E" w14:textId="34A22B60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hAnsi="Arial Narrow"/>
                <w:color w:val="000000"/>
                <w:sz w:val="20"/>
                <w:szCs w:val="20"/>
              </w:rPr>
              <w:t>FUNDACIÓN CENTRO DE INVESTIGACIÓN Y DESARROLLO TECNOLÓGICO EN CIENCIAS APLICADAS</w:t>
            </w:r>
          </w:p>
        </w:tc>
        <w:tc>
          <w:tcPr>
            <w:tcW w:w="1245" w:type="dxa"/>
          </w:tcPr>
          <w:p w14:paraId="79EC9BBB" w14:textId="75C842DD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$188</w:t>
            </w:r>
          </w:p>
        </w:tc>
        <w:tc>
          <w:tcPr>
            <w:tcW w:w="1050" w:type="dxa"/>
          </w:tcPr>
          <w:p w14:paraId="051F4A46" w14:textId="7CEA862D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$9,9</w:t>
            </w:r>
          </w:p>
        </w:tc>
        <w:tc>
          <w:tcPr>
            <w:tcW w:w="1050" w:type="dxa"/>
          </w:tcPr>
          <w:p w14:paraId="1C71244B" w14:textId="50C326D8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24</w:t>
            </w: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de Octubre de 2023</w:t>
            </w:r>
          </w:p>
        </w:tc>
        <w:tc>
          <w:tcPr>
            <w:tcW w:w="1065" w:type="dxa"/>
          </w:tcPr>
          <w:p w14:paraId="3B8A01F3" w14:textId="656E6F90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14 meses</w:t>
            </w:r>
          </w:p>
        </w:tc>
      </w:tr>
    </w:tbl>
    <w:p w14:paraId="61A65375" w14:textId="77777777" w:rsidR="003F0EB8" w:rsidRPr="003B60E8" w:rsidRDefault="003F0EB8" w:rsidP="003F0E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Arial Narrow" w:eastAsia="Arial Narrow" w:hAnsi="Arial Narrow" w:cs="Arial Narrow"/>
          <w:u w:val="single"/>
        </w:rPr>
      </w:pPr>
    </w:p>
    <w:p w14:paraId="4909C2E9" w14:textId="21509AA7" w:rsidR="00591D98" w:rsidRPr="003B60E8" w:rsidRDefault="00591D98" w:rsidP="00591D98">
      <w:pPr>
        <w:pStyle w:val="Prrafodelista"/>
        <w:numPr>
          <w:ilvl w:val="0"/>
          <w:numId w:val="1"/>
        </w:numPr>
        <w:suppressAutoHyphens/>
        <w:autoSpaceDN w:val="0"/>
        <w:spacing w:after="160"/>
        <w:contextualSpacing w:val="0"/>
        <w:jc w:val="both"/>
        <w:textAlignment w:val="baseline"/>
        <w:rPr>
          <w:rFonts w:ascii="Arial Narrow" w:hAnsi="Arial Narrow"/>
        </w:rPr>
      </w:pPr>
      <w:r w:rsidRPr="003B60E8">
        <w:rPr>
          <w:rFonts w:ascii="Arial Narrow" w:eastAsia="Arial Narrow" w:hAnsi="Arial Narrow" w:cs="Arial Narrow"/>
          <w:b/>
        </w:rPr>
        <w:t>CONVOCATORIA 93</w:t>
      </w:r>
      <w:r w:rsidRPr="003B60E8">
        <w:rPr>
          <w:rFonts w:ascii="Arial Narrow" w:eastAsia="Arial Narrow" w:hAnsi="Arial Narrow" w:cs="Arial Narrow"/>
          <w:b/>
        </w:rPr>
        <w:t>8</w:t>
      </w:r>
      <w:r w:rsidRPr="003B60E8">
        <w:rPr>
          <w:rFonts w:ascii="Arial Narrow" w:eastAsia="Arial Narrow" w:hAnsi="Arial Narrow" w:cs="Arial Narrow"/>
          <w:b/>
        </w:rPr>
        <w:t xml:space="preserve">: </w:t>
      </w:r>
      <w:r w:rsidRPr="003B60E8">
        <w:rPr>
          <w:rFonts w:ascii="Arial Narrow" w:eastAsia="Arial Narrow" w:hAnsi="Arial Narrow" w:cs="Arial Narrow"/>
          <w:bCs/>
        </w:rPr>
        <w:t>CONVOCATORIA ECOSISTEMAS EN ENERGÍA SOSTENIBLE, EFICIENTE Y ASEQUIBLE-2023</w:t>
      </w:r>
    </w:p>
    <w:p w14:paraId="5019B62C" w14:textId="77777777" w:rsidR="00591D98" w:rsidRPr="003B60E8" w:rsidRDefault="0059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Arial Narrow" w:eastAsia="Arial Narrow" w:hAnsi="Arial Narrow" w:cs="Arial Narrow"/>
        </w:rPr>
      </w:pPr>
    </w:p>
    <w:tbl>
      <w:tblPr>
        <w:tblStyle w:val="a1"/>
        <w:tblW w:w="10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5"/>
        <w:gridCol w:w="1020"/>
        <w:gridCol w:w="2685"/>
        <w:gridCol w:w="1140"/>
        <w:gridCol w:w="1245"/>
        <w:gridCol w:w="1050"/>
        <w:gridCol w:w="1050"/>
        <w:gridCol w:w="1065"/>
      </w:tblGrid>
      <w:tr w:rsidR="003F0EB8" w:rsidRPr="003B60E8" w14:paraId="1175F57C" w14:textId="77777777" w:rsidTr="003B60E8">
        <w:trPr>
          <w:trHeight w:val="960"/>
          <w:tblHeader/>
        </w:trPr>
        <w:tc>
          <w:tcPr>
            <w:tcW w:w="1005" w:type="dxa"/>
          </w:tcPr>
          <w:p w14:paraId="2D5899D4" w14:textId="17B99D60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Código del Proyecto</w:t>
            </w:r>
          </w:p>
        </w:tc>
        <w:tc>
          <w:tcPr>
            <w:tcW w:w="1020" w:type="dxa"/>
          </w:tcPr>
          <w:p w14:paraId="3B122A90" w14:textId="777777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Número contrato</w:t>
            </w:r>
          </w:p>
        </w:tc>
        <w:tc>
          <w:tcPr>
            <w:tcW w:w="2685" w:type="dxa"/>
          </w:tcPr>
          <w:p w14:paraId="42F7BA44" w14:textId="777777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Nombre del Proyecto</w:t>
            </w:r>
          </w:p>
        </w:tc>
        <w:tc>
          <w:tcPr>
            <w:tcW w:w="1140" w:type="dxa"/>
          </w:tcPr>
          <w:p w14:paraId="34B1A862" w14:textId="777777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Nombre Entidad Ejecutora</w:t>
            </w:r>
          </w:p>
        </w:tc>
        <w:tc>
          <w:tcPr>
            <w:tcW w:w="1245" w:type="dxa"/>
          </w:tcPr>
          <w:p w14:paraId="1E957DBD" w14:textId="2C3BF81E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Monto Financiado (millones de pesos)</w:t>
            </w:r>
          </w:p>
        </w:tc>
        <w:tc>
          <w:tcPr>
            <w:tcW w:w="1050" w:type="dxa"/>
          </w:tcPr>
          <w:p w14:paraId="2F09D68F" w14:textId="481C3245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Monto Contrapartida otras entidades (millones de pesos)</w:t>
            </w:r>
          </w:p>
        </w:tc>
        <w:tc>
          <w:tcPr>
            <w:tcW w:w="1050" w:type="dxa"/>
          </w:tcPr>
          <w:p w14:paraId="68056FBC" w14:textId="3C01E062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Fecha inicio</w:t>
            </w:r>
          </w:p>
        </w:tc>
        <w:tc>
          <w:tcPr>
            <w:tcW w:w="1065" w:type="dxa"/>
          </w:tcPr>
          <w:p w14:paraId="339C625A" w14:textId="777777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Duración</w:t>
            </w:r>
          </w:p>
        </w:tc>
      </w:tr>
      <w:tr w:rsidR="003F0EB8" w:rsidRPr="003B60E8" w14:paraId="33253B27" w14:textId="77777777" w:rsidTr="003B60E8">
        <w:trPr>
          <w:trHeight w:val="1560"/>
        </w:trPr>
        <w:tc>
          <w:tcPr>
            <w:tcW w:w="1005" w:type="dxa"/>
          </w:tcPr>
          <w:p w14:paraId="755740E7" w14:textId="2AE48031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100864</w:t>
            </w:r>
          </w:p>
        </w:tc>
        <w:tc>
          <w:tcPr>
            <w:tcW w:w="1020" w:type="dxa"/>
          </w:tcPr>
          <w:p w14:paraId="2F61DA3A" w14:textId="777777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394-2023</w:t>
            </w:r>
          </w:p>
        </w:tc>
        <w:tc>
          <w:tcPr>
            <w:tcW w:w="2685" w:type="dxa"/>
          </w:tcPr>
          <w:p w14:paraId="57FDA3BB" w14:textId="777777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TULATO - Tecnologías para la adopción de sistemas energéticos y de movilidad eficientes que fomentan el desarrollo sostenible orientados a regiones con alto potencial bio social y energético como Tumaco, Nariño.</w:t>
            </w:r>
          </w:p>
        </w:tc>
        <w:tc>
          <w:tcPr>
            <w:tcW w:w="1140" w:type="dxa"/>
          </w:tcPr>
          <w:p w14:paraId="387F33C5" w14:textId="777777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INSTITUTO TECNOLÓGICO METROPOLITANO DE MEDELLÍN</w:t>
            </w:r>
          </w:p>
        </w:tc>
        <w:tc>
          <w:tcPr>
            <w:tcW w:w="1245" w:type="dxa"/>
          </w:tcPr>
          <w:p w14:paraId="02F1E98E" w14:textId="20A6F4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$6.900</w:t>
            </w:r>
          </w:p>
        </w:tc>
        <w:tc>
          <w:tcPr>
            <w:tcW w:w="1050" w:type="dxa"/>
          </w:tcPr>
          <w:p w14:paraId="68F40726" w14:textId="14468F8D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$</w:t>
            </w: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130</w:t>
            </w:r>
          </w:p>
        </w:tc>
        <w:tc>
          <w:tcPr>
            <w:tcW w:w="1050" w:type="dxa"/>
          </w:tcPr>
          <w:p w14:paraId="1599B006" w14:textId="246480FA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24 de noviembre de 2023</w:t>
            </w:r>
          </w:p>
        </w:tc>
        <w:tc>
          <w:tcPr>
            <w:tcW w:w="1065" w:type="dxa"/>
          </w:tcPr>
          <w:p w14:paraId="44029BF1" w14:textId="77777777" w:rsidR="003F0EB8" w:rsidRPr="003B60E8" w:rsidRDefault="003F0EB8" w:rsidP="003B60E8">
            <w:pPr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3B60E8">
              <w:rPr>
                <w:rFonts w:ascii="Arial Narrow" w:eastAsia="Arial Narrow" w:hAnsi="Arial Narrow" w:cs="Arial Narrow"/>
                <w:sz w:val="20"/>
                <w:szCs w:val="20"/>
              </w:rPr>
              <w:t>36 meses</w:t>
            </w:r>
          </w:p>
        </w:tc>
      </w:tr>
    </w:tbl>
    <w:p w14:paraId="1FEC525A" w14:textId="77777777" w:rsidR="003B60E8" w:rsidRDefault="003B60E8" w:rsidP="003B60E8">
      <w:pPr>
        <w:suppressAutoHyphens/>
        <w:autoSpaceDN w:val="0"/>
        <w:spacing w:after="160"/>
        <w:jc w:val="both"/>
        <w:textAlignment w:val="baseline"/>
        <w:rPr>
          <w:rFonts w:ascii="Arial Narrow" w:eastAsia="Arial Narrow" w:hAnsi="Arial Narrow" w:cs="Arial Narrow"/>
          <w:b/>
          <w:u w:val="single"/>
        </w:rPr>
      </w:pPr>
    </w:p>
    <w:p w14:paraId="48AA4609" w14:textId="5BC14120" w:rsidR="003F0EB8" w:rsidRPr="003B60E8" w:rsidRDefault="003F0EB8" w:rsidP="003B60E8">
      <w:pPr>
        <w:suppressAutoHyphens/>
        <w:autoSpaceDN w:val="0"/>
        <w:spacing w:after="160"/>
        <w:jc w:val="both"/>
        <w:textAlignment w:val="baseline"/>
        <w:rPr>
          <w:rFonts w:ascii="Arial Narrow" w:eastAsia="Arial Narrow" w:hAnsi="Arial Narrow" w:cs="Arial Narrow"/>
          <w:b/>
          <w:u w:val="single"/>
        </w:rPr>
      </w:pPr>
      <w:r w:rsidRPr="003B60E8">
        <w:rPr>
          <w:rFonts w:ascii="Arial Narrow" w:eastAsia="Arial Narrow" w:hAnsi="Arial Narrow" w:cs="Arial Narrow"/>
          <w:b/>
          <w:u w:val="single"/>
        </w:rPr>
        <w:lastRenderedPageBreak/>
        <w:t>BENEFICIARIOS EN PROGRAMAS INSTITUCIONALES.</w:t>
      </w:r>
    </w:p>
    <w:p w14:paraId="60171AF2" w14:textId="77777777" w:rsidR="003B60E8" w:rsidRPr="003B60E8" w:rsidRDefault="003F0EB8" w:rsidP="003F0EB8">
      <w:pPr>
        <w:pStyle w:val="Prrafodelista"/>
        <w:numPr>
          <w:ilvl w:val="1"/>
          <w:numId w:val="1"/>
        </w:numPr>
        <w:suppressAutoHyphens/>
        <w:autoSpaceDN w:val="0"/>
        <w:spacing w:after="160"/>
        <w:contextualSpacing w:val="0"/>
        <w:jc w:val="both"/>
        <w:textAlignment w:val="baseline"/>
        <w:rPr>
          <w:rFonts w:ascii="Arial Narrow" w:eastAsia="Arial Narrow" w:hAnsi="Arial Narrow" w:cs="Arial Narrow"/>
          <w:b/>
          <w:u w:val="single"/>
        </w:rPr>
      </w:pPr>
      <w:r w:rsidRPr="003B60E8">
        <w:rPr>
          <w:rFonts w:ascii="Arial Narrow" w:eastAsia="Arial Narrow" w:hAnsi="Arial Narrow" w:cs="Arial Narrow"/>
          <w:b/>
          <w:u w:val="single"/>
        </w:rPr>
        <w:t>Colombia Robótica</w:t>
      </w:r>
      <w:r w:rsidR="003B60E8" w:rsidRPr="003B60E8">
        <w:rPr>
          <w:rFonts w:ascii="Arial Narrow" w:eastAsia="Arial Narrow" w:hAnsi="Arial Narrow" w:cs="Arial Narrow"/>
          <w:b/>
          <w:u w:val="single"/>
        </w:rPr>
        <w:t xml:space="preserve">: </w:t>
      </w:r>
    </w:p>
    <w:p w14:paraId="474D9545" w14:textId="24655FC0" w:rsidR="003F0EB8" w:rsidRPr="003B60E8" w:rsidRDefault="003B60E8" w:rsidP="003B60E8">
      <w:pPr>
        <w:suppressAutoHyphens/>
        <w:autoSpaceDN w:val="0"/>
        <w:spacing w:after="160"/>
        <w:jc w:val="both"/>
        <w:textAlignment w:val="baseline"/>
        <w:rPr>
          <w:rFonts w:ascii="Arial Narrow" w:eastAsia="Arial Narrow" w:hAnsi="Arial Narrow" w:cs="Arial Narrow"/>
          <w:b/>
          <w:u w:val="single"/>
        </w:rPr>
      </w:pPr>
      <w:r w:rsidRPr="003B60E8">
        <w:rPr>
          <w:rFonts w:ascii="Arial Narrow" w:eastAsia="Arial Narrow" w:hAnsi="Arial Narrow" w:cs="Arial Narrow"/>
          <w:bCs/>
        </w:rPr>
        <w:t>Desarrollo de un campamento Robótica con enfoque territorial en Tumaco</w:t>
      </w:r>
    </w:p>
    <w:p w14:paraId="39AD434D" w14:textId="77777777" w:rsidR="003B60E8" w:rsidRPr="003B60E8" w:rsidRDefault="003B60E8" w:rsidP="003B60E8">
      <w:pPr>
        <w:pStyle w:val="Prrafodelista"/>
        <w:ind w:left="1080"/>
        <w:jc w:val="both"/>
        <w:rPr>
          <w:rFonts w:ascii="Arial Narrow" w:eastAsia="Arial Narrow" w:hAnsi="Arial Narrow" w:cs="Arial Narrow"/>
          <w:bCs/>
        </w:rPr>
      </w:pPr>
    </w:p>
    <w:p w14:paraId="46FBA588" w14:textId="77777777" w:rsidR="003B60E8" w:rsidRPr="003B60E8" w:rsidRDefault="003B60E8" w:rsidP="003B60E8">
      <w:pPr>
        <w:pStyle w:val="Prrafodelista"/>
        <w:numPr>
          <w:ilvl w:val="1"/>
          <w:numId w:val="1"/>
        </w:numPr>
        <w:suppressAutoHyphens/>
        <w:autoSpaceDN w:val="0"/>
        <w:spacing w:after="160"/>
        <w:contextualSpacing w:val="0"/>
        <w:jc w:val="both"/>
        <w:textAlignment w:val="baseline"/>
        <w:rPr>
          <w:rFonts w:ascii="Arial Narrow" w:eastAsia="Arial Narrow" w:hAnsi="Arial Narrow" w:cs="Arial Narrow"/>
          <w:b/>
          <w:u w:val="single"/>
        </w:rPr>
      </w:pPr>
      <w:r w:rsidRPr="003B60E8">
        <w:rPr>
          <w:rFonts w:ascii="Arial Narrow" w:eastAsia="Arial Narrow" w:hAnsi="Arial Narrow" w:cs="Arial Narrow"/>
          <w:b/>
          <w:u w:val="single"/>
        </w:rPr>
        <w:t>Formación de Recurso Humano de Alto Nivel.</w:t>
      </w:r>
    </w:p>
    <w:p w14:paraId="5A985556" w14:textId="19703DD0" w:rsidR="003B60E8" w:rsidRPr="003B60E8" w:rsidRDefault="003B60E8" w:rsidP="003B60E8">
      <w:pPr>
        <w:jc w:val="both"/>
        <w:rPr>
          <w:rFonts w:ascii="Arial Narrow" w:hAnsi="Arial Narrow"/>
        </w:rPr>
      </w:pPr>
      <w:r w:rsidRPr="003B60E8">
        <w:rPr>
          <w:rFonts w:ascii="Arial Narrow" w:eastAsia="Arial Narrow" w:hAnsi="Arial Narrow" w:cs="Arial Narrow"/>
          <w:color w:val="000000"/>
        </w:rPr>
        <w:t xml:space="preserve">Entre </w:t>
      </w:r>
      <w:r w:rsidRPr="003B60E8">
        <w:rPr>
          <w:rFonts w:ascii="Arial Narrow" w:eastAsia="Arial Narrow" w:hAnsi="Arial Narrow" w:cs="Arial Narrow"/>
        </w:rPr>
        <w:t>agosto de 2022</w:t>
      </w:r>
      <w:r w:rsidRPr="003B60E8">
        <w:rPr>
          <w:rFonts w:ascii="Arial Narrow" w:eastAsia="Arial Narrow" w:hAnsi="Arial Narrow" w:cs="Arial Narrow"/>
          <w:color w:val="000000"/>
        </w:rPr>
        <w:t xml:space="preserve"> y lo corrido de 2024 se han otorgado</w:t>
      </w:r>
      <w:r w:rsidRPr="003B60E8">
        <w:rPr>
          <w:rFonts w:ascii="Arial Narrow" w:eastAsia="Arial Narrow" w:hAnsi="Arial Narrow" w:cs="Arial Narrow"/>
        </w:rPr>
        <w:t xml:space="preserve"> </w:t>
      </w:r>
      <w:r w:rsidRPr="003B60E8">
        <w:rPr>
          <w:rFonts w:ascii="Arial Narrow" w:eastAsia="Arial Narrow" w:hAnsi="Arial Narrow" w:cs="Arial Narrow"/>
        </w:rPr>
        <w:t>5</w:t>
      </w:r>
      <w:r w:rsidRPr="003B60E8">
        <w:rPr>
          <w:rFonts w:ascii="Arial Narrow" w:eastAsia="Arial Narrow" w:hAnsi="Arial Narrow" w:cs="Arial Narrow"/>
        </w:rPr>
        <w:t xml:space="preserve"> </w:t>
      </w:r>
      <w:r w:rsidRPr="003B60E8">
        <w:rPr>
          <w:rFonts w:ascii="Arial Narrow" w:eastAsia="Arial Narrow" w:hAnsi="Arial Narrow" w:cs="Arial Narrow"/>
          <w:color w:val="000000"/>
        </w:rPr>
        <w:t>apoyos, créditos beca</w:t>
      </w:r>
      <w:r w:rsidR="00537E5B">
        <w:rPr>
          <w:rFonts w:ascii="Arial Narrow" w:eastAsia="Arial Narrow" w:hAnsi="Arial Narrow" w:cs="Arial Narrow"/>
          <w:color w:val="000000"/>
        </w:rPr>
        <w:t xml:space="preserve"> para formación de doctorado,</w:t>
      </w:r>
      <w:r w:rsidRPr="003B60E8">
        <w:rPr>
          <w:rFonts w:ascii="Arial Narrow" w:eastAsia="Arial Narrow" w:hAnsi="Arial Narrow" w:cs="Arial Narrow"/>
          <w:color w:val="000000"/>
        </w:rPr>
        <w:t xml:space="preserve"> a personas nacidas en </w:t>
      </w:r>
      <w:r w:rsidRPr="003B60E8">
        <w:rPr>
          <w:rFonts w:ascii="Arial Narrow" w:eastAsia="Arial Narrow" w:hAnsi="Arial Narrow" w:cs="Arial Narrow"/>
          <w:color w:val="000000"/>
        </w:rPr>
        <w:t xml:space="preserve">San Andrés de Tumaco, Nariño, </w:t>
      </w:r>
      <w:r w:rsidRPr="003B60E8">
        <w:rPr>
          <w:rFonts w:ascii="Arial Narrow" w:eastAsia="Arial Narrow" w:hAnsi="Arial Narrow" w:cs="Arial Narrow"/>
          <w:color w:val="000000"/>
        </w:rPr>
        <w:t xml:space="preserve">con una inversión de </w:t>
      </w:r>
      <w:proofErr w:type="spellStart"/>
      <w:r w:rsidRPr="003B60E8">
        <w:rPr>
          <w:rFonts w:ascii="Arial Narrow" w:eastAsia="Arial Narrow" w:hAnsi="Arial Narrow" w:cs="Arial Narrow"/>
          <w:color w:val="000000"/>
        </w:rPr>
        <w:t>MinCiencias</w:t>
      </w:r>
      <w:proofErr w:type="spellEnd"/>
      <w:r w:rsidRPr="003B60E8">
        <w:rPr>
          <w:rFonts w:ascii="Arial Narrow" w:eastAsia="Arial Narrow" w:hAnsi="Arial Narrow" w:cs="Arial Narrow"/>
          <w:color w:val="000000"/>
        </w:rPr>
        <w:t xml:space="preserve"> </w:t>
      </w:r>
      <w:r w:rsidRPr="003B60E8">
        <w:rPr>
          <w:rFonts w:ascii="Arial Narrow" w:eastAsia="Arial Narrow" w:hAnsi="Arial Narrow" w:cs="Arial Narrow"/>
        </w:rPr>
        <w:t>a corte de 2023 cercana a los $</w:t>
      </w:r>
      <w:r w:rsidRPr="003B60E8">
        <w:rPr>
          <w:rFonts w:ascii="Arial Narrow" w:eastAsia="Arial Narrow" w:hAnsi="Arial Narrow" w:cs="Arial Narrow"/>
        </w:rPr>
        <w:t>1</w:t>
      </w:r>
      <w:r w:rsidRPr="003B60E8">
        <w:rPr>
          <w:rFonts w:ascii="Arial Narrow" w:eastAsia="Arial Narrow" w:hAnsi="Arial Narrow" w:cs="Arial Narrow"/>
        </w:rPr>
        <w:t>.</w:t>
      </w:r>
      <w:r w:rsidRPr="003B60E8">
        <w:rPr>
          <w:rFonts w:ascii="Arial Narrow" w:eastAsia="Arial Narrow" w:hAnsi="Arial Narrow" w:cs="Arial Narrow"/>
        </w:rPr>
        <w:t>775</w:t>
      </w:r>
      <w:r w:rsidRPr="003B60E8">
        <w:rPr>
          <w:rFonts w:ascii="Arial Narrow" w:eastAsia="Arial Narrow" w:hAnsi="Arial Narrow" w:cs="Arial Narrow"/>
          <w:color w:val="000000"/>
        </w:rPr>
        <w:t xml:space="preserve"> millones de pesos</w:t>
      </w:r>
      <w:r w:rsidRPr="003B60E8">
        <w:rPr>
          <w:rFonts w:ascii="Arial Narrow" w:eastAsia="Arial Narrow" w:hAnsi="Arial Narrow" w:cs="Arial Narrow"/>
        </w:rPr>
        <w:t>.</w:t>
      </w:r>
    </w:p>
    <w:p w14:paraId="4C37763E" w14:textId="77777777" w:rsidR="003B60E8" w:rsidRPr="003B60E8" w:rsidRDefault="003B60E8" w:rsidP="003B60E8">
      <w:pPr>
        <w:jc w:val="both"/>
        <w:rPr>
          <w:rFonts w:ascii="Arial Narrow" w:hAnsi="Arial Narrow"/>
        </w:rPr>
      </w:pPr>
    </w:p>
    <w:p w14:paraId="73D16813" w14:textId="2C1101B9" w:rsidR="003B60E8" w:rsidRPr="003B60E8" w:rsidRDefault="003B60E8" w:rsidP="003B60E8">
      <w:pPr>
        <w:jc w:val="both"/>
        <w:rPr>
          <w:rFonts w:ascii="Arial Narrow" w:eastAsia="Arial Narrow" w:hAnsi="Arial Narrow" w:cs="Arial Narrow"/>
        </w:rPr>
      </w:pPr>
      <w:r w:rsidRPr="003B60E8">
        <w:rPr>
          <w:rFonts w:ascii="Arial Narrow" w:eastAsia="Arial Narrow" w:hAnsi="Arial Narrow" w:cs="Arial Narrow"/>
        </w:rPr>
        <w:t xml:space="preserve">Entre los beneficiarios se refleja una participación para la formación en </w:t>
      </w:r>
      <w:r w:rsidRPr="003B60E8">
        <w:rPr>
          <w:rFonts w:ascii="Arial Narrow" w:eastAsia="Arial Narrow" w:hAnsi="Arial Narrow" w:cs="Arial Narrow"/>
        </w:rPr>
        <w:t>doctorado</w:t>
      </w:r>
      <w:r w:rsidRPr="003B60E8">
        <w:rPr>
          <w:rFonts w:ascii="Arial Narrow" w:eastAsia="Arial Narrow" w:hAnsi="Arial Narrow" w:cs="Arial Narrow"/>
        </w:rPr>
        <w:t xml:space="preserve"> del </w:t>
      </w:r>
      <w:r w:rsidRPr="003B60E8">
        <w:rPr>
          <w:rFonts w:ascii="Arial Narrow" w:eastAsia="Arial Narrow" w:hAnsi="Arial Narrow" w:cs="Arial Narrow"/>
        </w:rPr>
        <w:t>20</w:t>
      </w:r>
      <w:r w:rsidRPr="003B60E8">
        <w:rPr>
          <w:rFonts w:ascii="Arial Narrow" w:eastAsia="Arial Narrow" w:hAnsi="Arial Narrow" w:cs="Arial Narrow"/>
        </w:rPr>
        <w:t xml:space="preserve">% del sexo Femenino y </w:t>
      </w:r>
      <w:r w:rsidRPr="003B60E8">
        <w:rPr>
          <w:rFonts w:ascii="Arial Narrow" w:eastAsia="Arial Narrow" w:hAnsi="Arial Narrow" w:cs="Arial Narrow"/>
        </w:rPr>
        <w:t>80</w:t>
      </w:r>
      <w:r w:rsidRPr="003B60E8">
        <w:rPr>
          <w:rFonts w:ascii="Arial Narrow" w:eastAsia="Arial Narrow" w:hAnsi="Arial Narrow" w:cs="Arial Narrow"/>
        </w:rPr>
        <w:t>% de sexo Masculino.</w:t>
      </w:r>
      <w:r w:rsidRPr="003B60E8">
        <w:rPr>
          <w:rFonts w:ascii="Arial Narrow" w:eastAsia="Arial Narrow" w:hAnsi="Arial Narrow" w:cs="Arial Narrow"/>
        </w:rPr>
        <w:t xml:space="preserve"> El</w:t>
      </w:r>
      <w:r w:rsidRPr="003B60E8">
        <w:rPr>
          <w:rFonts w:ascii="Arial Narrow" w:eastAsia="Arial Narrow" w:hAnsi="Arial Narrow" w:cs="Arial Narrow"/>
        </w:rPr>
        <w:t xml:space="preserve"> mecanismo a travé</w:t>
      </w:r>
      <w:r w:rsidRPr="003B60E8">
        <w:rPr>
          <w:rFonts w:ascii="Arial Narrow" w:eastAsia="Arial Narrow" w:hAnsi="Arial Narrow" w:cs="Arial Narrow"/>
        </w:rPr>
        <w:t>s</w:t>
      </w:r>
      <w:r w:rsidRPr="003B60E8">
        <w:rPr>
          <w:rFonts w:ascii="Arial Narrow" w:eastAsia="Arial Narrow" w:hAnsi="Arial Narrow" w:cs="Arial Narrow"/>
        </w:rPr>
        <w:t xml:space="preserve"> de</w:t>
      </w:r>
      <w:r w:rsidRPr="003B60E8">
        <w:rPr>
          <w:rFonts w:ascii="Arial Narrow" w:eastAsia="Arial Narrow" w:hAnsi="Arial Narrow" w:cs="Arial Narrow"/>
        </w:rPr>
        <w:t>l</w:t>
      </w:r>
      <w:r w:rsidRPr="003B60E8">
        <w:rPr>
          <w:rFonts w:ascii="Arial Narrow" w:eastAsia="Arial Narrow" w:hAnsi="Arial Narrow" w:cs="Arial Narrow"/>
        </w:rPr>
        <w:t xml:space="preserve"> cual se seleccionaron estos beneficiarios </w:t>
      </w:r>
      <w:r w:rsidRPr="003B60E8">
        <w:rPr>
          <w:rFonts w:ascii="Arial Narrow" w:eastAsia="Arial Narrow" w:hAnsi="Arial Narrow" w:cs="Arial Narrow"/>
        </w:rPr>
        <w:t>fue la</w:t>
      </w:r>
      <w:r w:rsidRPr="003B60E8">
        <w:rPr>
          <w:rFonts w:ascii="Arial Narrow" w:eastAsia="Arial Narrow" w:hAnsi="Arial Narrow" w:cs="Arial Narrow"/>
        </w:rPr>
        <w:t xml:space="preserve"> Convocatoria 933 de 2023 de formación en doctorados nacionales con enfoque territorial, étnico y de género en el marco de la Política Orientada por Misiones.</w:t>
      </w:r>
    </w:p>
    <w:p w14:paraId="632AFFBF" w14:textId="77777777" w:rsidR="003B60E8" w:rsidRPr="003B60E8" w:rsidRDefault="003B60E8" w:rsidP="003B60E8">
      <w:pPr>
        <w:jc w:val="both"/>
        <w:rPr>
          <w:rFonts w:ascii="Arial Narrow" w:eastAsia="Arial Narrow" w:hAnsi="Arial Narrow" w:cs="Arial Narrow"/>
        </w:rPr>
      </w:pPr>
    </w:p>
    <w:p w14:paraId="4656B60A" w14:textId="31273B9F" w:rsidR="003B60E8" w:rsidRPr="003B60E8" w:rsidRDefault="003B60E8" w:rsidP="003B60E8">
      <w:pPr>
        <w:jc w:val="both"/>
        <w:rPr>
          <w:rFonts w:ascii="Arial Narrow" w:eastAsia="Arial Narrow" w:hAnsi="Arial Narrow" w:cs="Arial Narrow"/>
        </w:rPr>
      </w:pPr>
      <w:r w:rsidRPr="003B60E8">
        <w:rPr>
          <w:rFonts w:ascii="Arial Narrow" w:eastAsia="Arial Narrow" w:hAnsi="Arial Narrow" w:cs="Arial Narrow"/>
        </w:rPr>
        <w:t>Cabe destacar que los datos del avance en el 2024 del programa de Formación de Alto Nivel se encuentran en revisión</w:t>
      </w:r>
      <w:r>
        <w:rPr>
          <w:rFonts w:ascii="Arial Narrow" w:eastAsia="Arial Narrow" w:hAnsi="Arial Narrow" w:cs="Arial Narrow"/>
        </w:rPr>
        <w:t>,</w:t>
      </w:r>
      <w:r w:rsidRPr="003B60E8">
        <w:rPr>
          <w:rFonts w:ascii="Arial Narrow" w:eastAsia="Arial Narrow" w:hAnsi="Arial Narrow" w:cs="Arial Narrow"/>
        </w:rPr>
        <w:t xml:space="preserve"> para la validación de la procedencia municipal de los beneficiarios.</w:t>
      </w:r>
    </w:p>
    <w:sectPr w:rsidR="003B60E8" w:rsidRPr="003B60E8">
      <w:headerReference w:type="default" r:id="rId11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96EE5" w14:textId="77777777" w:rsidR="00F00D13" w:rsidRDefault="00F00D13">
      <w:r>
        <w:separator/>
      </w:r>
    </w:p>
  </w:endnote>
  <w:endnote w:type="continuationSeparator" w:id="0">
    <w:p w14:paraId="3CEC5A9C" w14:textId="77777777" w:rsidR="00F00D13" w:rsidRDefault="00F00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1F52FA" w14:textId="77777777" w:rsidR="00F00D13" w:rsidRDefault="00F00D13">
      <w:r>
        <w:separator/>
      </w:r>
    </w:p>
  </w:footnote>
  <w:footnote w:type="continuationSeparator" w:id="0">
    <w:p w14:paraId="73556644" w14:textId="77777777" w:rsidR="00F00D13" w:rsidRDefault="00F00D13">
      <w:r>
        <w:continuationSeparator/>
      </w:r>
    </w:p>
  </w:footnote>
  <w:footnote w:id="1">
    <w:p w14:paraId="006FE29F" w14:textId="77777777" w:rsidR="00DD0648" w:rsidRPr="00BD5936" w:rsidRDefault="00DD0648" w:rsidP="00DD0648">
      <w:pPr>
        <w:pBdr>
          <w:top w:val="nil"/>
          <w:left w:val="nil"/>
          <w:bottom w:val="nil"/>
          <w:right w:val="nil"/>
          <w:between w:val="nil"/>
        </w:pBdr>
        <w:rPr>
          <w:rFonts w:ascii="Arial Narrow" w:hAnsi="Arial Narrow"/>
          <w:color w:val="000000"/>
          <w:sz w:val="16"/>
          <w:szCs w:val="16"/>
        </w:rPr>
      </w:pPr>
      <w:r w:rsidRPr="00BD5936">
        <w:rPr>
          <w:rFonts w:ascii="Arial Narrow" w:hAnsi="Arial Narrow"/>
          <w:sz w:val="16"/>
          <w:szCs w:val="16"/>
          <w:vertAlign w:val="superscript"/>
        </w:rPr>
        <w:footnoteRef/>
      </w:r>
      <w:r w:rsidRPr="00BD5936">
        <w:rPr>
          <w:rFonts w:ascii="Arial Narrow" w:hAnsi="Arial Narrow"/>
          <w:color w:val="000000"/>
          <w:sz w:val="16"/>
          <w:szCs w:val="16"/>
        </w:rPr>
        <w:t xml:space="preserve"> Reportes a partir del 7 de agosto de 2022</w:t>
      </w:r>
    </w:p>
  </w:footnote>
  <w:footnote w:id="2">
    <w:p w14:paraId="5F558B0F" w14:textId="0E841737" w:rsidR="00DD0648" w:rsidRPr="00BD5936" w:rsidRDefault="00DD0648" w:rsidP="00DD0648">
      <w:pPr>
        <w:rPr>
          <w:rFonts w:ascii="Arial Narrow" w:hAnsi="Arial Narrow"/>
          <w:sz w:val="16"/>
          <w:szCs w:val="16"/>
        </w:rPr>
      </w:pPr>
      <w:r w:rsidRPr="00BD5936">
        <w:rPr>
          <w:rFonts w:ascii="Arial Narrow" w:hAnsi="Arial Narrow"/>
          <w:sz w:val="16"/>
          <w:szCs w:val="16"/>
          <w:vertAlign w:val="superscript"/>
        </w:rPr>
        <w:footnoteRef/>
      </w:r>
      <w:r w:rsidRPr="00BD5936">
        <w:rPr>
          <w:rFonts w:ascii="Arial Narrow" w:hAnsi="Arial Narrow"/>
          <w:sz w:val="16"/>
          <w:szCs w:val="16"/>
        </w:rPr>
        <w:t xml:space="preserve"> </w:t>
      </w:r>
      <w:hyperlink r:id="rId1" w:history="1">
        <w:r w:rsidR="004500F8" w:rsidRPr="004500F8">
          <w:rPr>
            <w:rStyle w:val="Hipervnculo"/>
            <w:rFonts w:ascii="Arial Narrow" w:hAnsi="Arial Narrow"/>
            <w:sz w:val="16"/>
            <w:szCs w:val="16"/>
          </w:rPr>
          <w:t>https://minciencias.gov.co/sites/default/files/d101pr01f13_plan_anual_de_mecanismos_v08_04_julio_2024.xlsx</w:t>
        </w:r>
      </w:hyperlink>
    </w:p>
  </w:footnote>
  <w:footnote w:id="3">
    <w:p w14:paraId="6FC4991C" w14:textId="77777777" w:rsidR="00DD0648" w:rsidRDefault="00DD0648" w:rsidP="00DD0648">
      <w:pPr>
        <w:rPr>
          <w:sz w:val="20"/>
          <w:szCs w:val="20"/>
        </w:rPr>
      </w:pPr>
      <w:r w:rsidRPr="00BD5936">
        <w:rPr>
          <w:rFonts w:ascii="Arial Narrow" w:hAnsi="Arial Narrow"/>
          <w:sz w:val="16"/>
          <w:szCs w:val="16"/>
          <w:vertAlign w:val="superscript"/>
        </w:rPr>
        <w:footnoteRef/>
      </w:r>
      <w:r w:rsidRPr="00BD5936">
        <w:rPr>
          <w:rFonts w:ascii="Arial Narrow" w:hAnsi="Arial Narrow"/>
          <w:sz w:val="16"/>
          <w:szCs w:val="16"/>
        </w:rPr>
        <w:t xml:space="preserve"> </w:t>
      </w:r>
      <w:hyperlink r:id="rId2">
        <w:r w:rsidRPr="00BD5936">
          <w:rPr>
            <w:rFonts w:ascii="Arial Narrow" w:hAnsi="Arial Narrow"/>
            <w:color w:val="1155CC"/>
            <w:sz w:val="16"/>
            <w:szCs w:val="16"/>
            <w:u w:val="single"/>
          </w:rPr>
          <w:t>https://minciencias.gov.co/plan-convocatorias-actei-2023-2024</w:t>
        </w:r>
      </w:hyperlink>
      <w:r>
        <w:rPr>
          <w:sz w:val="20"/>
          <w:szCs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B67B7" w14:textId="2FC7100E" w:rsidR="00E130ED" w:rsidRDefault="00DD06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701"/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A1D5594" wp14:editId="02BFC687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666000" cy="547200"/>
          <wp:effectExtent l="0" t="0" r="1270" b="5715"/>
          <wp:wrapNone/>
          <wp:docPr id="1617375032" name="Imagen 1" descr="Inicio Logo Mincienci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icio Logo Minciencia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500" t="17750" r="11500" b="19000"/>
                  <a:stretch/>
                </pic:blipFill>
                <pic:spPr bwMode="auto">
                  <a:xfrm>
                    <a:off x="0" y="0"/>
                    <a:ext cx="666000" cy="54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color w:val="000000"/>
      </w:rPr>
      <w:tab/>
    </w:r>
    <w:r w:rsidR="00000000">
      <w:rPr>
        <w:color w:val="000000"/>
      </w:rPr>
      <w:tab/>
    </w:r>
  </w:p>
  <w:p w14:paraId="28B6DB48" w14:textId="7FE92F43" w:rsidR="00E130ED" w:rsidRDefault="00E130E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701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3D12C9"/>
    <w:multiLevelType w:val="multilevel"/>
    <w:tmpl w:val="A2C4D68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7346067D"/>
    <w:multiLevelType w:val="hybridMultilevel"/>
    <w:tmpl w:val="6B1C827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63230502">
    <w:abstractNumId w:val="0"/>
  </w:num>
  <w:num w:numId="2" w16cid:durableId="1717241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0ED"/>
    <w:rsid w:val="001F315B"/>
    <w:rsid w:val="003B60E8"/>
    <w:rsid w:val="003F0EB8"/>
    <w:rsid w:val="004500F8"/>
    <w:rsid w:val="00537E5B"/>
    <w:rsid w:val="00575224"/>
    <w:rsid w:val="00591D98"/>
    <w:rsid w:val="006C2640"/>
    <w:rsid w:val="007B5F4D"/>
    <w:rsid w:val="0082499E"/>
    <w:rsid w:val="00994630"/>
    <w:rsid w:val="00BA3824"/>
    <w:rsid w:val="00C9469D"/>
    <w:rsid w:val="00DD0648"/>
    <w:rsid w:val="00E130ED"/>
    <w:rsid w:val="00F0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51CCE"/>
  <w15:docId w15:val="{FD71D1A7-6D1F-4ED6-9FC7-113176FB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630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C8278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278F"/>
  </w:style>
  <w:style w:type="paragraph" w:styleId="Piedepgina">
    <w:name w:val="footer"/>
    <w:basedOn w:val="Normal"/>
    <w:link w:val="PiedepginaCar"/>
    <w:uiPriority w:val="99"/>
    <w:unhideWhenUsed/>
    <w:rsid w:val="00C8278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278F"/>
  </w:style>
  <w:style w:type="paragraph" w:styleId="Prrafodelista">
    <w:name w:val="List Paragraph"/>
    <w:basedOn w:val="Normal"/>
    <w:qFormat/>
    <w:rsid w:val="00EF7BC6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2533A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533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C58F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styleId="Refdecomentario">
    <w:name w:val="annotation reference"/>
    <w:basedOn w:val="Fuentedeprrafopredeter"/>
    <w:uiPriority w:val="99"/>
    <w:semiHidden/>
    <w:unhideWhenUsed/>
    <w:rsid w:val="001D7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7C2A"/>
    <w:rPr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7C2A"/>
    <w:rPr>
      <w:sz w:val="20"/>
      <w:szCs w:val="20"/>
      <w:lang w:val="es-ES"/>
    </w:rPr>
  </w:style>
  <w:style w:type="paragraph" w:styleId="Sinespaciado">
    <w:name w:val="No Spacing"/>
    <w:uiPriority w:val="1"/>
    <w:qFormat/>
    <w:rsid w:val="00E368B0"/>
    <w:rPr>
      <w:sz w:val="22"/>
      <w:szCs w:val="22"/>
      <w:lang w:val="es-ES"/>
    </w:rPr>
  </w:style>
  <w:style w:type="table" w:styleId="Tablaconcuadrcula">
    <w:name w:val="Table Grid"/>
    <w:basedOn w:val="Tablanormal"/>
    <w:uiPriority w:val="39"/>
    <w:rsid w:val="003A2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link w:val="SubttuloC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tblPr>
      <w:tblStyleRowBandSize w:val="1"/>
      <w:tblStyleColBandSize w:val="1"/>
    </w:tblPr>
  </w:style>
  <w:style w:type="table" w:customStyle="1" w:styleId="a0">
    <w:basedOn w:val="Tablanormal"/>
    <w:tblPr>
      <w:tblStyleRowBandSize w:val="1"/>
      <w:tblStyleColBandSize w:val="1"/>
    </w:tblPr>
  </w:style>
  <w:style w:type="table" w:customStyle="1" w:styleId="a1">
    <w:basedOn w:val="Tablanormal"/>
    <w:tblPr>
      <w:tblStyleRowBandSize w:val="1"/>
      <w:tblStyleColBandSize w:val="1"/>
    </w:tblPr>
  </w:style>
  <w:style w:type="character" w:customStyle="1" w:styleId="SubttuloCar">
    <w:name w:val="Subtítulo Car"/>
    <w:basedOn w:val="Fuentedeprrafopredeter"/>
    <w:link w:val="Subttulo"/>
    <w:uiPriority w:val="11"/>
    <w:rsid w:val="00DD0648"/>
    <w:rPr>
      <w:rFonts w:ascii="Georgia" w:eastAsia="Georgia" w:hAnsi="Georgia" w:cs="Georgia"/>
      <w:i/>
      <w:color w:val="666666"/>
      <w:sz w:val="48"/>
      <w:szCs w:val="48"/>
    </w:rPr>
  </w:style>
  <w:style w:type="character" w:styleId="Mencinsinresolver">
    <w:name w:val="Unresolved Mention"/>
    <w:basedOn w:val="Fuentedeprrafopredeter"/>
    <w:uiPriority w:val="99"/>
    <w:semiHidden/>
    <w:unhideWhenUsed/>
    <w:rsid w:val="004500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minciencias.gov.co/plan-convocatorias-actei-2023-2024" TargetMode="External"/><Relationship Id="rId4" Type="http://schemas.openxmlformats.org/officeDocument/2006/relationships/styles" Target="styles.xml"/><Relationship Id="rId9" Type="http://schemas.openxmlformats.org/officeDocument/2006/relationships/hyperlink" Target="https://minciencias.gov.co/sites/default/files/d101pr01f13_plan_anual_de_mecanismos_v08_04_julio_2024.xlsx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minciencias.gov.co/plan-convocatorias-actei-2023-2024" TargetMode="External"/><Relationship Id="rId1" Type="http://schemas.openxmlformats.org/officeDocument/2006/relationships/hyperlink" Target="https://minciencias.gov.co/sites/default/files/d101pr01f13_plan_anual_de_mecanismos_v08_04_julio_2024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fE9w+HW8Ttw/G5MKoCu+Zk4knQ==">CgMxLjA4AHIhMUlaQnM0OXdWQzVxQlI4bUF1Y01fck1iczA2YWFLN1Ns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31B2BBA-E0DD-43FD-B9A7-1C8986A99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Edwin Yesid Vargas Sierra</cp:lastModifiedBy>
  <cp:revision>3</cp:revision>
  <dcterms:created xsi:type="dcterms:W3CDTF">2024-07-12T19:12:00Z</dcterms:created>
  <dcterms:modified xsi:type="dcterms:W3CDTF">2024-07-12T19:13:00Z</dcterms:modified>
</cp:coreProperties>
</file>